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08.0</w:t>
      </w:r>
      <w:r w:rsidR="00AA7BC6">
        <w:rPr>
          <w:rFonts w:ascii="Verdana" w:eastAsia="Tahoma" w:hAnsi="Verdana" w:cs="Tahoma"/>
          <w:color w:val="6997C8"/>
          <w:sz w:val="32"/>
          <w:szCs w:val="32"/>
          <w:lang w:val="fr-FR"/>
        </w:rPr>
        <w:t>2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.2017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-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803C2C">
      <w:pPr>
        <w:ind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  <w:r w:rsidRPr="00A2526C">
        <w:rPr>
          <w:rFonts w:ascii="Verdana" w:hAnsi="Verdana"/>
          <w:lang w:val="fr-BE"/>
        </w:rPr>
        <w:tab/>
      </w:r>
    </w:p>
    <w:p w:rsidR="00777071" w:rsidRPr="00ED1C5E" w:rsidRDefault="00777071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Goedkeuring notulen van de vergadering van </w:t>
      </w:r>
      <w:r w:rsidR="00AC19D7">
        <w:rPr>
          <w:rFonts w:ascii="Verdana" w:hAnsi="Verdana"/>
          <w:b/>
          <w:caps/>
          <w:color w:val="729BC8"/>
          <w:sz w:val="20"/>
          <w:szCs w:val="20"/>
          <w:lang w:val="fr-BE"/>
        </w:rPr>
        <w:t>14.12.2016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- Approbation du rapport de la réunion du </w:t>
      </w:r>
      <w:r w:rsidR="00AC19D7">
        <w:rPr>
          <w:rFonts w:ascii="Verdana" w:hAnsi="Verdana"/>
          <w:b/>
          <w:caps/>
          <w:color w:val="729BC8"/>
          <w:sz w:val="20"/>
          <w:szCs w:val="20"/>
          <w:lang w:val="fr-BE"/>
        </w:rPr>
        <w:t>14.12.2016</w:t>
      </w:r>
    </w:p>
    <w:p w:rsidR="00777071" w:rsidRPr="00ED1C5E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3212F5" w:rsidRPr="00AE3985" w:rsidRDefault="003212F5" w:rsidP="00E164CA">
      <w:pPr>
        <w:ind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85D10" w:rsidRDefault="00AC19D7" w:rsidP="00803C2C">
      <w:pPr>
        <w:ind w:left="1416" w:right="-1" w:hanging="708"/>
        <w:rPr>
          <w:rFonts w:ascii="Verdana" w:hAnsi="Verdana"/>
          <w:sz w:val="18"/>
          <w:szCs w:val="18"/>
        </w:rPr>
      </w:pPr>
      <w:r w:rsidRPr="00E04290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885D10" w:rsidRPr="00E04290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885D10" w:rsidRPr="00E04290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885D10" w:rsidRPr="00E04290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8928B7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>annual fee 2015</w:t>
      </w:r>
      <w:r w:rsidR="00ED1C5E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 xml:space="preserve">: </w:t>
      </w:r>
      <w:r w:rsidR="00885D10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 xml:space="preserve">monitoring </w:t>
      </w:r>
      <w:r w:rsidR="008928B7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br/>
      </w:r>
    </w:p>
    <w:p w:rsidR="00AE64B4" w:rsidRPr="00E164CA" w:rsidRDefault="00AE64B4" w:rsidP="00E164CA">
      <w:pPr>
        <w:rPr>
          <w:rFonts w:ascii="Verdana" w:hAnsi="Verdana"/>
          <w:sz w:val="18"/>
          <w:szCs w:val="18"/>
        </w:rPr>
      </w:pPr>
    </w:p>
    <w:p w:rsidR="00AE3985" w:rsidRPr="00E164CA" w:rsidRDefault="00AC19D7" w:rsidP="00AE3985">
      <w:pPr>
        <w:ind w:firstLine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666D8D">
        <w:rPr>
          <w:rFonts w:ascii="Verdana" w:hAnsi="Verdana"/>
          <w:b/>
          <w:caps/>
          <w:color w:val="729BC8"/>
          <w:sz w:val="20"/>
          <w:szCs w:val="20"/>
        </w:rPr>
        <w:t>4</w:t>
      </w:r>
      <w:r w:rsidR="00ED1C5E" w:rsidRPr="00666D8D">
        <w:rPr>
          <w:rFonts w:ascii="Verdana" w:hAnsi="Verdana"/>
          <w:b/>
          <w:caps/>
          <w:color w:val="729BC8"/>
          <w:sz w:val="20"/>
          <w:szCs w:val="20"/>
        </w:rPr>
        <w:t>.</w:t>
      </w:r>
      <w:r w:rsidR="00ED1C5E" w:rsidRPr="00666D8D">
        <w:rPr>
          <w:rFonts w:ascii="Verdana" w:hAnsi="Verdana"/>
          <w:b/>
          <w:caps/>
          <w:color w:val="729BC8"/>
          <w:sz w:val="20"/>
          <w:szCs w:val="20"/>
        </w:rPr>
        <w:tab/>
      </w:r>
      <w:r w:rsidR="00E164CA">
        <w:rPr>
          <w:rFonts w:ascii="Verdana" w:hAnsi="Verdana"/>
          <w:b/>
          <w:caps/>
          <w:color w:val="729BC8"/>
          <w:sz w:val="20"/>
          <w:szCs w:val="20"/>
        </w:rPr>
        <w:t>ANNUAL FEE</w:t>
      </w:r>
      <w:r w:rsidR="00AE3985" w:rsidRPr="00666D8D">
        <w:rPr>
          <w:rFonts w:ascii="Verdana" w:hAnsi="Verdana"/>
          <w:b/>
          <w:caps/>
          <w:color w:val="729BC8"/>
          <w:sz w:val="20"/>
          <w:szCs w:val="20"/>
        </w:rPr>
        <w:t xml:space="preserve"> 2016</w:t>
      </w:r>
    </w:p>
    <w:p w:rsidR="00AE3985" w:rsidRPr="00E164CA" w:rsidRDefault="00AE3985" w:rsidP="00ED1C5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</w:p>
    <w:p w:rsidR="00AE3985" w:rsidRPr="00803C2C" w:rsidRDefault="00AE3985" w:rsidP="00E164CA">
      <w:pPr>
        <w:ind w:right="-1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</w:p>
    <w:p w:rsidR="00F23BE6" w:rsidRPr="00BD633D" w:rsidRDefault="00AE3985" w:rsidP="00F23BE6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BD633D">
        <w:rPr>
          <w:rFonts w:ascii="Verdana" w:hAnsi="Verdana"/>
          <w:b/>
          <w:caps/>
          <w:color w:val="729BC8"/>
          <w:sz w:val="20"/>
          <w:szCs w:val="20"/>
          <w:lang w:val="nl-BE"/>
        </w:rPr>
        <w:t>5.</w:t>
      </w:r>
      <w:r w:rsidRPr="00BD633D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23BE6" w:rsidRPr="00BD633D">
        <w:rPr>
          <w:rFonts w:ascii="Verdana" w:hAnsi="Verdana"/>
          <w:b/>
          <w:caps/>
          <w:color w:val="729BC8"/>
          <w:sz w:val="20"/>
          <w:szCs w:val="20"/>
          <w:lang w:val="nl-BE"/>
        </w:rPr>
        <w:t>Budget 2017: BUDGETTAIRE VOORZICHTIGHEID - prudence budgétaire</w:t>
      </w:r>
    </w:p>
    <w:p w:rsidR="00F23BE6" w:rsidRPr="00BD633D" w:rsidRDefault="00F23BE6" w:rsidP="00F23BE6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F23BE6" w:rsidRPr="00803C2C" w:rsidRDefault="00F23BE6" w:rsidP="00ED1C5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ED1C5E" w:rsidRPr="00BD633D" w:rsidRDefault="00F23BE6" w:rsidP="00ED1C5E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nl-BE"/>
        </w:rPr>
      </w:pPr>
      <w:r w:rsidRPr="00BD633D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6. </w:t>
      </w:r>
      <w:r w:rsidRPr="00BD633D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ED1C5E" w:rsidRPr="00BD633D">
        <w:rPr>
          <w:rFonts w:ascii="Verdana" w:hAnsi="Verdana"/>
          <w:b/>
          <w:caps/>
          <w:color w:val="729BC8"/>
          <w:sz w:val="20"/>
          <w:szCs w:val="20"/>
          <w:lang w:val="nl-BE"/>
        </w:rPr>
        <w:t>ZBB: STAND VAN ZAKEN – ETAT DES LIEUX</w:t>
      </w:r>
      <w:r w:rsidR="00ED1C5E" w:rsidRPr="00BD633D">
        <w:rPr>
          <w:rFonts w:ascii="Verdana" w:hAnsi="Verdana"/>
          <w:b/>
          <w:caps/>
          <w:color w:val="729BC8"/>
          <w:sz w:val="20"/>
          <w:szCs w:val="20"/>
          <w:lang w:val="nl-BE"/>
        </w:rPr>
        <w:br/>
      </w:r>
    </w:p>
    <w:p w:rsidR="00666D8D" w:rsidRPr="00BD633D" w:rsidRDefault="00666D8D" w:rsidP="00F23BE6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E32151" w:rsidRPr="00E32151" w:rsidRDefault="00666D8D" w:rsidP="008928B7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7.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E32151" w:rsidRPr="00E32151">
        <w:rPr>
          <w:rFonts w:ascii="Verdana" w:hAnsi="Verdana"/>
          <w:b/>
          <w:caps/>
          <w:color w:val="729BC8"/>
          <w:sz w:val="20"/>
          <w:szCs w:val="20"/>
          <w:lang w:val="nl-BE"/>
        </w:rPr>
        <w:t>BEGROTING 2018</w:t>
      </w:r>
    </w:p>
    <w:p w:rsidR="00E32151" w:rsidRPr="00E32151" w:rsidRDefault="00E32151" w:rsidP="00E32151">
      <w:pPr>
        <w:ind w:left="2124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E32151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- </w:t>
      </w:r>
      <w:r w:rsidRPr="00E32151">
        <w:rPr>
          <w:rFonts w:ascii="Verdana" w:hAnsi="Verdana"/>
          <w:b/>
          <w:caps/>
          <w:color w:val="729BC8"/>
          <w:sz w:val="20"/>
          <w:szCs w:val="20"/>
          <w:lang w:val="nl-BE"/>
        </w:rPr>
        <w:t>kosten gedekt door dotatie</w:t>
      </w:r>
    </w:p>
    <w:p w:rsidR="00E32151" w:rsidRPr="00E32151" w:rsidRDefault="00E32151" w:rsidP="00E32151">
      <w:pPr>
        <w:ind w:left="2124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E32151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- “flowthroughs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”</w:t>
      </w:r>
    </w:p>
    <w:p w:rsidR="00E32151" w:rsidRPr="00E32151" w:rsidRDefault="00E32151" w:rsidP="00E32151">
      <w:pPr>
        <w:ind w:left="2124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E32151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- collectieve fees die bijdragen tot operating fund</w:t>
      </w:r>
    </w:p>
    <w:p w:rsidR="00AE3985" w:rsidRDefault="00AE3985" w:rsidP="008928B7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E908A3" w:rsidRPr="00803C2C" w:rsidRDefault="00E908A3" w:rsidP="00E164CA">
      <w:pPr>
        <w:rPr>
          <w:rFonts w:ascii="Verdana" w:hAnsi="Verdana"/>
          <w:sz w:val="18"/>
          <w:szCs w:val="18"/>
          <w:lang w:val="nl-BE"/>
        </w:rPr>
      </w:pPr>
    </w:p>
    <w:p w:rsidR="00777071" w:rsidRPr="00803C2C" w:rsidRDefault="00E04290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>8</w:t>
      </w:r>
      <w:r w:rsidR="00777071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>.</w:t>
      </w:r>
      <w:r w:rsidR="00777071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</w:r>
      <w:r w:rsidR="00F23BE6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>FEEDBACK AUDITCOMITe</w:t>
      </w:r>
    </w:p>
    <w:p w:rsidR="00F23BE6" w:rsidRPr="00803C2C" w:rsidRDefault="00F23BE6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</w:p>
    <w:p w:rsidR="00F23BE6" w:rsidRPr="00803C2C" w:rsidRDefault="00F23BE6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</w:p>
    <w:p w:rsidR="00245CB7" w:rsidRDefault="00E04290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>9</w:t>
      </w:r>
      <w:r w:rsidR="00F23BE6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>.</w:t>
      </w:r>
      <w:r w:rsidR="00F23BE6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  <w:t>VARIA</w:t>
      </w:r>
    </w:p>
    <w:p w:rsidR="00803C2C" w:rsidRPr="00803C2C" w:rsidRDefault="00803C2C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</w:p>
    <w:p w:rsidR="00AC19D7" w:rsidRPr="00803C2C" w:rsidRDefault="00AC19D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E04290" w:rsidRPr="00803C2C" w:rsidRDefault="00E04290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  <w:bookmarkStart w:id="0" w:name="_GoBack"/>
      <w:bookmarkEnd w:id="0"/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-91440</wp:posOffset>
                </wp:positionH>
                <wp:positionV relativeFrom="paragraph">
                  <wp:posOffset>237490</wp:posOffset>
                </wp:positionV>
                <wp:extent cx="7688580" cy="3366770"/>
                <wp:effectExtent l="0" t="0" r="7620" b="508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336677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C859" id="Rectangle 26" o:spid="_x0000_s1026" style="position:absolute;margin-left:-7.2pt;margin-top:18.7pt;width:605.4pt;height:265.1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" fillcolor="#729bc8" stroked="f">
                <w10:wrap anchorx="page"/>
              </v:rect>
            </w:pict>
          </mc:Fallback>
        </mc:AlternateContent>
      </w: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803C2C" w:rsidRDefault="00803C2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en-GB"/>
        </w:rPr>
      </w:pPr>
    </w:p>
    <w:p w:rsidR="00471D03" w:rsidRPr="00803C2C" w:rsidRDefault="00471D03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803C2C">
        <w:rPr>
          <w:rFonts w:ascii="Verdana" w:hAnsi="Verdana"/>
          <w:caps/>
          <w:color w:val="FFFFFF" w:themeColor="background1"/>
          <w:sz w:val="20"/>
          <w:szCs w:val="20"/>
          <w:lang w:val="en-GB"/>
        </w:rPr>
        <w:t>contact &amp; info</w:t>
      </w:r>
      <w:r w:rsidR="009D25A7" w:rsidRPr="00803C2C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</w:r>
    </w:p>
    <w:p w:rsidR="00471D03" w:rsidRPr="00803C2C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en-GB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agentschap voor geneesmiddelen en gezondheidsproducten – </w:t>
      </w:r>
      <w:proofErr w:type="spellStart"/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  <w:proofErr w:type="spellEnd"/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AE398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Agence fédérale des 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médicaments et des produits de santé – </w:t>
      </w:r>
      <w:proofErr w:type="spellStart"/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  <w:proofErr w:type="spellEnd"/>
    </w:p>
    <w:p w:rsidR="00C47BDE" w:rsidRPr="008928B7" w:rsidRDefault="00C47BDE" w:rsidP="00ED1C5E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8928B7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II</w:t>
      </w:r>
      <w:r w:rsidRPr="008928B7">
        <w:rPr>
          <w:rFonts w:ascii="Verdana" w:hAnsi="Verdana"/>
          <w:color w:val="BDBDBD"/>
          <w:sz w:val="16"/>
          <w:szCs w:val="16"/>
          <w:lang w:val="fr-BE"/>
        </w:rPr>
        <w:br/>
      </w:r>
      <w:r w:rsidRPr="008928B7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8928B7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ED1C5E">
        <w:rPr>
          <w:rFonts w:ascii="Verdana" w:hAnsi="Verdana"/>
          <w:sz w:val="16"/>
          <w:szCs w:val="16"/>
          <w:lang w:val="fr-BE"/>
        </w:rPr>
        <w:t xml:space="preserve">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 xml:space="preserve">Place Victor Horta 40/40 </w:t>
      </w:r>
      <w:r w:rsidRPr="008928B7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>1060 BRUXELLES</w:t>
      </w:r>
      <w:r w:rsidR="00ED1C5E">
        <w:rPr>
          <w:rFonts w:ascii="Verdana" w:hAnsi="Verdana"/>
          <w:sz w:val="16"/>
          <w:szCs w:val="16"/>
          <w:lang w:val="fr-BE"/>
        </w:rPr>
        <w:tab/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  <w:lang w:val="fr-BE"/>
        </w:rPr>
      </w:pPr>
    </w:p>
    <w:p w:rsidR="00C47BDE" w:rsidRPr="008928B7" w:rsidRDefault="00471D03" w:rsidP="002C4CD5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E164CA">
        <w:rPr>
          <w:rFonts w:ascii="Verdana" w:hAnsi="Verdana"/>
          <w:sz w:val="16"/>
          <w:szCs w:val="16"/>
        </w:rPr>
        <w:t>08</w:t>
      </w:r>
      <w:r w:rsidR="00861860">
        <w:rPr>
          <w:rFonts w:ascii="Verdana" w:hAnsi="Verdana"/>
          <w:sz w:val="16"/>
          <w:szCs w:val="16"/>
        </w:rPr>
        <w:t>.</w:t>
      </w:r>
      <w:r w:rsidR="00E164CA">
        <w:rPr>
          <w:rFonts w:ascii="Verdana" w:hAnsi="Verdana"/>
          <w:sz w:val="16"/>
          <w:szCs w:val="16"/>
        </w:rPr>
        <w:t>02.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E164CA">
        <w:rPr>
          <w:rFonts w:ascii="Verdana" w:hAnsi="Verdana"/>
          <w:sz w:val="16"/>
          <w:szCs w:val="16"/>
        </w:rPr>
        <w:t>7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59" w:rsidRDefault="006A1D59">
      <w:r>
        <w:separator/>
      </w:r>
    </w:p>
  </w:endnote>
  <w:endnote w:type="continuationSeparator" w:id="0">
    <w:p w:rsidR="006A1D59" w:rsidRDefault="006A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59" w:rsidRDefault="006A1D59">
      <w:r>
        <w:separator/>
      </w:r>
    </w:p>
  </w:footnote>
  <w:footnote w:type="continuationSeparator" w:id="0">
    <w:p w:rsidR="006A1D59" w:rsidRDefault="006A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93008"/>
    <w:rsid w:val="000B0F95"/>
    <w:rsid w:val="000B7F4B"/>
    <w:rsid w:val="000C6AEC"/>
    <w:rsid w:val="000E0CBA"/>
    <w:rsid w:val="000F46E5"/>
    <w:rsid w:val="00111636"/>
    <w:rsid w:val="00117526"/>
    <w:rsid w:val="00121D15"/>
    <w:rsid w:val="00133432"/>
    <w:rsid w:val="00144DFB"/>
    <w:rsid w:val="00145D92"/>
    <w:rsid w:val="0015319E"/>
    <w:rsid w:val="001933E0"/>
    <w:rsid w:val="001F61B4"/>
    <w:rsid w:val="00205141"/>
    <w:rsid w:val="0021705D"/>
    <w:rsid w:val="00231500"/>
    <w:rsid w:val="00240919"/>
    <w:rsid w:val="00245CB7"/>
    <w:rsid w:val="00252D83"/>
    <w:rsid w:val="00265357"/>
    <w:rsid w:val="002804B9"/>
    <w:rsid w:val="002B1649"/>
    <w:rsid w:val="002B77F0"/>
    <w:rsid w:val="002C4CD5"/>
    <w:rsid w:val="002D17C7"/>
    <w:rsid w:val="002D5C56"/>
    <w:rsid w:val="002F4AD4"/>
    <w:rsid w:val="003212F5"/>
    <w:rsid w:val="00363429"/>
    <w:rsid w:val="00370870"/>
    <w:rsid w:val="0037276A"/>
    <w:rsid w:val="003A5F4D"/>
    <w:rsid w:val="003C001B"/>
    <w:rsid w:val="003D26C6"/>
    <w:rsid w:val="003D4F22"/>
    <w:rsid w:val="003E5D0C"/>
    <w:rsid w:val="004025C2"/>
    <w:rsid w:val="00414496"/>
    <w:rsid w:val="0042149A"/>
    <w:rsid w:val="00471D03"/>
    <w:rsid w:val="004A1641"/>
    <w:rsid w:val="004F0B48"/>
    <w:rsid w:val="004F4435"/>
    <w:rsid w:val="004F7BD9"/>
    <w:rsid w:val="00500526"/>
    <w:rsid w:val="005160DB"/>
    <w:rsid w:val="0052617E"/>
    <w:rsid w:val="00533727"/>
    <w:rsid w:val="005A7972"/>
    <w:rsid w:val="005C6EF2"/>
    <w:rsid w:val="005F2FA2"/>
    <w:rsid w:val="005F66CA"/>
    <w:rsid w:val="00606656"/>
    <w:rsid w:val="00607990"/>
    <w:rsid w:val="006418CB"/>
    <w:rsid w:val="006429F9"/>
    <w:rsid w:val="00647037"/>
    <w:rsid w:val="006571CA"/>
    <w:rsid w:val="00666D8D"/>
    <w:rsid w:val="00694974"/>
    <w:rsid w:val="006A1D59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7071"/>
    <w:rsid w:val="007E3EC3"/>
    <w:rsid w:val="00803C2C"/>
    <w:rsid w:val="008115FA"/>
    <w:rsid w:val="00861860"/>
    <w:rsid w:val="008721DF"/>
    <w:rsid w:val="00885D10"/>
    <w:rsid w:val="008928B7"/>
    <w:rsid w:val="008A3A34"/>
    <w:rsid w:val="008A79D2"/>
    <w:rsid w:val="008B1DA6"/>
    <w:rsid w:val="008B2DCC"/>
    <w:rsid w:val="00913C8D"/>
    <w:rsid w:val="00924763"/>
    <w:rsid w:val="009258E7"/>
    <w:rsid w:val="00925B72"/>
    <w:rsid w:val="0096225D"/>
    <w:rsid w:val="009763BD"/>
    <w:rsid w:val="009764A8"/>
    <w:rsid w:val="00994E2C"/>
    <w:rsid w:val="009B250B"/>
    <w:rsid w:val="009B3D70"/>
    <w:rsid w:val="009C140F"/>
    <w:rsid w:val="009D25A7"/>
    <w:rsid w:val="009D7823"/>
    <w:rsid w:val="00A006F1"/>
    <w:rsid w:val="00A10254"/>
    <w:rsid w:val="00A2526C"/>
    <w:rsid w:val="00A550B7"/>
    <w:rsid w:val="00A73DE7"/>
    <w:rsid w:val="00A9411C"/>
    <w:rsid w:val="00A97FC5"/>
    <w:rsid w:val="00AA2AB6"/>
    <w:rsid w:val="00AA36E5"/>
    <w:rsid w:val="00AA7BC6"/>
    <w:rsid w:val="00AC19D7"/>
    <w:rsid w:val="00AC7098"/>
    <w:rsid w:val="00AC7C8F"/>
    <w:rsid w:val="00AE3985"/>
    <w:rsid w:val="00AE64B4"/>
    <w:rsid w:val="00AF23D5"/>
    <w:rsid w:val="00AF4453"/>
    <w:rsid w:val="00B05501"/>
    <w:rsid w:val="00B0734F"/>
    <w:rsid w:val="00B15599"/>
    <w:rsid w:val="00B400B3"/>
    <w:rsid w:val="00B46BED"/>
    <w:rsid w:val="00B50778"/>
    <w:rsid w:val="00B61384"/>
    <w:rsid w:val="00B722B4"/>
    <w:rsid w:val="00B74C69"/>
    <w:rsid w:val="00B95266"/>
    <w:rsid w:val="00BD633D"/>
    <w:rsid w:val="00BD65BF"/>
    <w:rsid w:val="00BE5608"/>
    <w:rsid w:val="00BF1ECB"/>
    <w:rsid w:val="00BF2140"/>
    <w:rsid w:val="00C029B2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A3828"/>
    <w:rsid w:val="00CB0C06"/>
    <w:rsid w:val="00CC2BC5"/>
    <w:rsid w:val="00CC56B5"/>
    <w:rsid w:val="00CD1D39"/>
    <w:rsid w:val="00CD4B0E"/>
    <w:rsid w:val="00CF6140"/>
    <w:rsid w:val="00D0033D"/>
    <w:rsid w:val="00D049C2"/>
    <w:rsid w:val="00D7244A"/>
    <w:rsid w:val="00DB3A20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83648"/>
    <w:rsid w:val="00E908A3"/>
    <w:rsid w:val="00E975EB"/>
    <w:rsid w:val="00EB262E"/>
    <w:rsid w:val="00EC08A3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3BE6"/>
    <w:rsid w:val="00F50FD8"/>
    <w:rsid w:val="00F6572F"/>
    <w:rsid w:val="00FA3425"/>
    <w:rsid w:val="00FD4B3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02E49-CE40-40BC-90B4-BC90E43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3</cp:revision>
  <cp:lastPrinted>2016-09-26T14:08:00Z</cp:lastPrinted>
  <dcterms:created xsi:type="dcterms:W3CDTF">2017-05-31T14:25:00Z</dcterms:created>
  <dcterms:modified xsi:type="dcterms:W3CDTF">2017-05-31T14:26:00Z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