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E8" w:rsidRPr="00167309" w:rsidRDefault="00512E01" w:rsidP="008422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val="nl-BE"/>
        </w:rPr>
      </w:pPr>
      <w:r w:rsidRPr="00167309">
        <w:rPr>
          <w:rFonts w:ascii="Verdana" w:hAnsi="Verdana" w:cs="Verdana"/>
          <w:b/>
          <w:bCs/>
          <w:sz w:val="18"/>
          <w:szCs w:val="18"/>
          <w:lang w:val="nl-BE"/>
        </w:rPr>
        <w:t xml:space="preserve">NOTULEN VAN DE VERGADERING VAN DE COMMISSIE VOOR GENEESMIDDELEN VOOR GEBRUIK BIJ DIEREN VAN </w:t>
      </w:r>
      <w:r w:rsidR="00167309" w:rsidRPr="00167309">
        <w:rPr>
          <w:rFonts w:ascii="Verdana" w:hAnsi="Verdana" w:cs="Verdana"/>
          <w:b/>
          <w:bCs/>
          <w:sz w:val="18"/>
          <w:szCs w:val="18"/>
          <w:lang w:val="nl-BE"/>
        </w:rPr>
        <w:t>30 november 2018</w:t>
      </w:r>
    </w:p>
    <w:p w:rsidR="008422E8" w:rsidRPr="00167309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A27699" w:rsidRPr="00167309" w:rsidRDefault="00167309" w:rsidP="00A27699">
      <w:pPr>
        <w:rPr>
          <w:rFonts w:ascii="Verdana" w:hAnsi="Verdana" w:cs="Verdana"/>
          <w:sz w:val="18"/>
          <w:szCs w:val="18"/>
          <w:lang w:val="nl-BE"/>
        </w:rPr>
      </w:pPr>
      <w:r w:rsidRPr="00167309">
        <w:rPr>
          <w:rFonts w:ascii="Verdana" w:hAnsi="Verdana" w:cs="Verdana"/>
          <w:bCs/>
          <w:sz w:val="18"/>
          <w:szCs w:val="18"/>
          <w:lang w:val="nl-BE"/>
        </w:rPr>
        <w:t>H</w:t>
      </w:r>
      <w:r w:rsidR="003B30EC" w:rsidRPr="00167309">
        <w:rPr>
          <w:rFonts w:ascii="Verdana" w:hAnsi="Verdana" w:cs="Verdana"/>
          <w:sz w:val="18"/>
          <w:szCs w:val="18"/>
          <w:lang w:val="nl-BE"/>
        </w:rPr>
        <w:t xml:space="preserve">et nazicht van het </w:t>
      </w:r>
      <w:r w:rsidR="007C2EC0" w:rsidRPr="00167309">
        <w:rPr>
          <w:rFonts w:ascii="Verdana" w:hAnsi="Verdana" w:cs="Verdana"/>
          <w:sz w:val="18"/>
          <w:szCs w:val="18"/>
          <w:lang w:val="nl-BE"/>
        </w:rPr>
        <w:t>quorum </w:t>
      </w:r>
      <w:r w:rsidR="003B30EC" w:rsidRPr="00167309">
        <w:rPr>
          <w:rFonts w:ascii="Verdana" w:hAnsi="Verdana" w:cs="Verdana"/>
          <w:sz w:val="18"/>
          <w:szCs w:val="18"/>
          <w:lang w:val="nl-BE"/>
        </w:rPr>
        <w:t>is niet van toepassing gezien deze vergadering het onderwerp was van een schriftelijke procedure</w:t>
      </w:r>
      <w:r w:rsidR="007C2EC0" w:rsidRPr="00167309">
        <w:rPr>
          <w:rFonts w:ascii="Verdana" w:hAnsi="Verdana"/>
          <w:spacing w:val="-3"/>
          <w:sz w:val="18"/>
          <w:szCs w:val="18"/>
          <w:lang w:val="nl-BE"/>
        </w:rPr>
        <w:t>.</w:t>
      </w:r>
    </w:p>
    <w:p w:rsidR="00E03A5D" w:rsidRPr="00167309" w:rsidRDefault="00E03A5D" w:rsidP="00E03A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</w:p>
    <w:p w:rsidR="00256A73" w:rsidRPr="00167309" w:rsidRDefault="000C2E70" w:rsidP="000C2E70">
      <w:pPr>
        <w:rPr>
          <w:rFonts w:ascii="Verdana" w:hAnsi="Verdana"/>
          <w:sz w:val="18"/>
          <w:szCs w:val="18"/>
          <w:lang w:val="nl-BE"/>
        </w:rPr>
      </w:pPr>
      <w:r w:rsidRPr="00167309">
        <w:rPr>
          <w:rFonts w:ascii="Verdana" w:hAnsi="Verdana"/>
          <w:sz w:val="18"/>
          <w:szCs w:val="18"/>
          <w:lang w:val="nl-BE"/>
        </w:rPr>
        <w:t>Algemene opmerking: alle adviezen worden verstrekt in consensus behalve wanneer een resultaat van een stemming wordt vermeld.</w:t>
      </w:r>
    </w:p>
    <w:p w:rsidR="000C2E70" w:rsidRPr="00167309" w:rsidRDefault="000C2E70" w:rsidP="000C2E70">
      <w:pPr>
        <w:rPr>
          <w:rFonts w:ascii="Verdana" w:hAnsi="Verdana" w:cs="Verdana"/>
          <w:sz w:val="18"/>
          <w:szCs w:val="18"/>
          <w:lang w:val="nl-BE"/>
        </w:rPr>
      </w:pPr>
    </w:p>
    <w:p w:rsidR="008422E8" w:rsidRPr="00167309" w:rsidRDefault="000C2E70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  <w:r w:rsidRPr="00167309">
        <w:rPr>
          <w:rFonts w:ascii="Verdana" w:hAnsi="Verdana" w:cs="Verdana"/>
          <w:b/>
          <w:bCs/>
          <w:sz w:val="18"/>
          <w:szCs w:val="18"/>
          <w:lang w:val="nl-BE"/>
        </w:rPr>
        <w:t xml:space="preserve">GOEDKEURING VAN DE NOTULEN VAN DE VERGADERING VAN DE COMMISSIE VOOR GENEESMIDDELEN VOOR MENSELIJK GEBRUIK VAN </w:t>
      </w:r>
      <w:r w:rsidR="00167309" w:rsidRPr="00167309">
        <w:rPr>
          <w:rFonts w:ascii="Verdana" w:hAnsi="Verdana" w:cs="Verdana"/>
          <w:b/>
          <w:bCs/>
          <w:sz w:val="18"/>
          <w:szCs w:val="18"/>
          <w:lang w:val="nl-NL"/>
        </w:rPr>
        <w:t>30.10.2018</w:t>
      </w:r>
    </w:p>
    <w:p w:rsidR="008422E8" w:rsidRPr="00167309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8422E8" w:rsidRPr="00167309" w:rsidRDefault="000C2E70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  <w:r w:rsidRPr="00167309">
        <w:rPr>
          <w:rFonts w:ascii="Verdana" w:hAnsi="Verdana" w:cs="Verdana"/>
          <w:sz w:val="18"/>
          <w:szCs w:val="18"/>
          <w:lang w:val="nl-BE"/>
        </w:rPr>
        <w:t xml:space="preserve">De notulen werden ter goedkeuring overgemaakt aan de leden van de commissie op </w:t>
      </w:r>
      <w:r w:rsidR="00167309" w:rsidRPr="00167309">
        <w:rPr>
          <w:rFonts w:ascii="Verdana" w:hAnsi="Verdana" w:cs="Verdana"/>
          <w:sz w:val="18"/>
          <w:szCs w:val="18"/>
          <w:lang w:val="nl-BE"/>
        </w:rPr>
        <w:t>06.11.2018</w:t>
      </w:r>
      <w:r w:rsidR="008422E8" w:rsidRPr="00167309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167309" w:rsidRDefault="000C2E70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  <w:r w:rsidRPr="00167309">
        <w:rPr>
          <w:rFonts w:ascii="Verdana" w:hAnsi="Verdana" w:cs="Verdana"/>
          <w:sz w:val="18"/>
          <w:szCs w:val="18"/>
          <w:lang w:val="nl-BE"/>
        </w:rPr>
        <w:t>Eventuele opmerkingen werden verwacht ten laatste tegen</w:t>
      </w:r>
      <w:r w:rsidR="008422E8" w:rsidRPr="00167309">
        <w:rPr>
          <w:rFonts w:ascii="Verdana" w:hAnsi="Verdana" w:cs="Verdana"/>
          <w:sz w:val="18"/>
          <w:szCs w:val="18"/>
          <w:lang w:val="nl-BE"/>
        </w:rPr>
        <w:t xml:space="preserve"> </w:t>
      </w:r>
      <w:r w:rsidR="00167309" w:rsidRPr="00167309">
        <w:rPr>
          <w:rFonts w:ascii="Verdana" w:hAnsi="Verdana" w:cs="Verdana"/>
          <w:sz w:val="18"/>
          <w:szCs w:val="18"/>
          <w:lang w:val="nl-NL"/>
        </w:rPr>
        <w:t>14.11.2018 om 00 h</w:t>
      </w:r>
      <w:r w:rsidR="008422E8" w:rsidRPr="00167309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167309" w:rsidRDefault="000C2E70" w:rsidP="00097919">
      <w:pPr>
        <w:suppressAutoHyphens/>
        <w:rPr>
          <w:b/>
          <w:spacing w:val="-3"/>
          <w:u w:val="single"/>
          <w:lang w:val="nl-BE"/>
        </w:rPr>
      </w:pPr>
      <w:r w:rsidRPr="00167309">
        <w:rPr>
          <w:rFonts w:ascii="Verdana" w:hAnsi="Verdana" w:cs="Verdana"/>
          <w:sz w:val="18"/>
          <w:szCs w:val="18"/>
          <w:lang w:val="nl-BE"/>
        </w:rPr>
        <w:t xml:space="preserve">De notulen werden goedgekeurd </w:t>
      </w:r>
      <w:r w:rsidRPr="00167309">
        <w:rPr>
          <w:spacing w:val="-3"/>
          <w:lang w:val="nl-BE"/>
        </w:rPr>
        <w:t>zonder opmerkingen</w:t>
      </w:r>
      <w:r w:rsidR="008422E8" w:rsidRPr="00167309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167309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8422E8" w:rsidRPr="00167309" w:rsidRDefault="00E62323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167309">
        <w:rPr>
          <w:rFonts w:ascii="Verdana" w:hAnsi="Verdana" w:cs="Verdana"/>
          <w:b/>
          <w:bCs/>
          <w:sz w:val="18"/>
          <w:szCs w:val="18"/>
        </w:rPr>
        <w:t>MELDING VAN BELANGENCONFLICTEN</w:t>
      </w:r>
    </w:p>
    <w:p w:rsidR="008422E8" w:rsidRPr="00167309" w:rsidRDefault="008422E8" w:rsidP="008422E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0C2E70" w:rsidRPr="00167309" w:rsidRDefault="000C2E70" w:rsidP="000C2E70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  <w:lang w:val="nl-BE"/>
        </w:rPr>
      </w:pPr>
      <w:r w:rsidRPr="00167309">
        <w:rPr>
          <w:rFonts w:ascii="Verdana" w:hAnsi="Verdana"/>
          <w:sz w:val="18"/>
          <w:szCs w:val="18"/>
          <w:lang w:val="nl-BE"/>
        </w:rPr>
        <w:t xml:space="preserve">Overeenkomstig het beleid gevoerd door het FAGG en de procedures betreffende het beheer van belangenconflicten, </w:t>
      </w:r>
      <w:r w:rsidR="000E02DB" w:rsidRPr="00167309">
        <w:rPr>
          <w:rFonts w:ascii="Verdana" w:hAnsi="Verdana"/>
          <w:sz w:val="18"/>
          <w:szCs w:val="18"/>
          <w:lang w:val="nl-BE"/>
        </w:rPr>
        <w:t>werd</w:t>
      </w:r>
      <w:r w:rsidRPr="00167309">
        <w:rPr>
          <w:rFonts w:ascii="Verdana" w:hAnsi="Verdana"/>
          <w:sz w:val="18"/>
          <w:szCs w:val="18"/>
          <w:lang w:val="nl-BE"/>
        </w:rPr>
        <w:t xml:space="preserve"> </w:t>
      </w:r>
      <w:r w:rsidR="000E02DB" w:rsidRPr="00167309">
        <w:rPr>
          <w:rFonts w:ascii="Verdana" w:hAnsi="Verdana"/>
          <w:sz w:val="18"/>
          <w:szCs w:val="18"/>
          <w:lang w:val="nl-BE"/>
        </w:rPr>
        <w:t xml:space="preserve">aan </w:t>
      </w:r>
      <w:r w:rsidRPr="00167309">
        <w:rPr>
          <w:rFonts w:ascii="Verdana" w:hAnsi="Verdana"/>
          <w:sz w:val="18"/>
          <w:szCs w:val="18"/>
          <w:lang w:val="nl-BE"/>
        </w:rPr>
        <w:t xml:space="preserve">de aanwezige leden en deelnemers bij aanvang van de zitting </w:t>
      </w:r>
      <w:r w:rsidR="000E02DB" w:rsidRPr="00167309">
        <w:rPr>
          <w:rFonts w:ascii="Verdana" w:hAnsi="Verdana"/>
          <w:sz w:val="18"/>
          <w:szCs w:val="18"/>
          <w:lang w:val="nl-BE"/>
        </w:rPr>
        <w:t xml:space="preserve">gevraagd </w:t>
      </w:r>
      <w:r w:rsidRPr="00167309">
        <w:rPr>
          <w:rFonts w:ascii="Verdana" w:hAnsi="Verdana"/>
          <w:sz w:val="18"/>
          <w:szCs w:val="18"/>
          <w:lang w:val="nl-BE"/>
        </w:rPr>
        <w:t>elk eventueel belangenconflict</w:t>
      </w:r>
      <w:r w:rsidR="000E02DB" w:rsidRPr="00167309">
        <w:rPr>
          <w:rFonts w:ascii="Verdana" w:hAnsi="Verdana"/>
          <w:sz w:val="18"/>
          <w:szCs w:val="18"/>
          <w:lang w:val="nl-BE"/>
        </w:rPr>
        <w:t xml:space="preserve"> met de materies of dossiers op de agenda te melden</w:t>
      </w:r>
      <w:r w:rsidRPr="00167309">
        <w:rPr>
          <w:rFonts w:ascii="Verdana" w:hAnsi="Verdana"/>
          <w:sz w:val="18"/>
          <w:szCs w:val="18"/>
          <w:lang w:val="nl-BE"/>
        </w:rPr>
        <w:t>.</w:t>
      </w:r>
    </w:p>
    <w:p w:rsidR="00097919" w:rsidRPr="00167309" w:rsidRDefault="000E02DB" w:rsidP="00097919">
      <w:pPr>
        <w:tabs>
          <w:tab w:val="left" w:pos="0"/>
        </w:tabs>
        <w:suppressAutoHyphens/>
        <w:rPr>
          <w:spacing w:val="-3"/>
          <w:lang w:val="nl-BE"/>
        </w:rPr>
      </w:pPr>
      <w:r w:rsidRPr="00167309">
        <w:rPr>
          <w:spacing w:val="-3"/>
          <w:lang w:val="nl-BE"/>
        </w:rPr>
        <w:t>Geen enkel belangenconflict met betrekking tot de dossiers op de agenda werd gemeld</w:t>
      </w:r>
      <w:r w:rsidR="00097919" w:rsidRPr="00167309">
        <w:rPr>
          <w:spacing w:val="-3"/>
          <w:lang w:val="nl-BE"/>
        </w:rPr>
        <w:t>.</w:t>
      </w:r>
    </w:p>
    <w:p w:rsidR="00780530" w:rsidRPr="000E02DB" w:rsidRDefault="00780530">
      <w:pPr>
        <w:rPr>
          <w:rFonts w:ascii="Verdana" w:hAnsi="Verdana" w:cs="Verdana"/>
          <w:color w:val="000000" w:themeColor="text1"/>
          <w:sz w:val="18"/>
          <w:szCs w:val="18"/>
          <w:lang w:val="nl-BE"/>
        </w:rPr>
      </w:pPr>
      <w:r w:rsidRPr="000E02DB">
        <w:rPr>
          <w:rFonts w:ascii="Verdana" w:hAnsi="Verdana" w:cs="Verdana"/>
          <w:color w:val="000000" w:themeColor="text1"/>
          <w:sz w:val="18"/>
          <w:szCs w:val="18"/>
          <w:lang w:val="nl-BE"/>
        </w:rPr>
        <w:br w:type="page"/>
      </w:r>
    </w:p>
    <w:p w:rsidR="008422E8" w:rsidRPr="005911F7" w:rsidRDefault="000E02DB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COMMUNICATIES</w:t>
      </w:r>
    </w:p>
    <w:p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8422E8" w:rsidRPr="001951F3" w:rsidRDefault="001951F3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  <w:r w:rsidRPr="001951F3">
        <w:rPr>
          <w:rFonts w:ascii="Verdana" w:hAnsi="Verdana" w:cs="Verdana"/>
          <w:b/>
          <w:bCs/>
          <w:sz w:val="18"/>
          <w:szCs w:val="18"/>
          <w:lang w:val="nl-BE"/>
        </w:rPr>
        <w:t>De volgende vergunningen voor het in de handel brengen voor geneesmiddelen voor diergeneeskundig gebruik werden teruggetrokken</w:t>
      </w:r>
    </w:p>
    <w:p w:rsidR="00F54505" w:rsidRPr="001951F3" w:rsidRDefault="00F54505" w:rsidP="00F5450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  <w:lang w:val="nl-BE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53"/>
        <w:gridCol w:w="1559"/>
        <w:gridCol w:w="2069"/>
        <w:gridCol w:w="483"/>
      </w:tblGrid>
      <w:tr w:rsidR="00992A52" w:rsidRPr="005911F7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A52" w:rsidRPr="005911F7" w:rsidRDefault="000E02DB" w:rsidP="00097919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vergunnings</w:t>
            </w:r>
            <w:proofErr w:type="spellEnd"/>
            <w:r w:rsidR="00992A52" w:rsidRPr="005911F7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951F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nummer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52" w:rsidRPr="001951F3" w:rsidRDefault="001951F3" w:rsidP="001951F3">
            <w:pPr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</w:pPr>
            <w:r w:rsidRPr="001951F3"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  <w:t>Naam van het geneesmiddel voor diergeneeskundig gebruik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D</w:t>
            </w:r>
            <w:r w:rsidR="001951F3">
              <w:rPr>
                <w:rFonts w:ascii="Verdana" w:hAnsi="Verdana" w:cs="Times New Roman"/>
                <w:b/>
                <w:sz w:val="16"/>
                <w:szCs w:val="16"/>
              </w:rPr>
              <w:t>atum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2A52" w:rsidRPr="005911F7" w:rsidRDefault="001951F3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Reden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terugtrekking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92A52" w:rsidRPr="005911F7" w:rsidRDefault="00992A52" w:rsidP="00992A52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167309" w:rsidRPr="00732065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309" w:rsidRPr="00B613BB" w:rsidRDefault="00167309" w:rsidP="00167309">
            <w:pPr>
              <w:rPr>
                <w:rFonts w:ascii="Verdana" w:hAnsi="Verdana" w:cs="Times New Roman"/>
                <w:sz w:val="16"/>
                <w:szCs w:val="16"/>
              </w:rPr>
            </w:pPr>
            <w:r w:rsidRPr="00B613BB">
              <w:rPr>
                <w:rFonts w:ascii="Verdana" w:hAnsi="Verdana" w:cs="Times New Roman"/>
                <w:bCs/>
                <w:sz w:val="16"/>
                <w:szCs w:val="16"/>
              </w:rPr>
              <w:t>BE-V470000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09" w:rsidRPr="00B613BB" w:rsidRDefault="00167309" w:rsidP="00167309">
            <w:pPr>
              <w:rPr>
                <w:rFonts w:ascii="Verdana" w:hAnsi="Verdana" w:cs="Times New Roman"/>
                <w:sz w:val="16"/>
                <w:szCs w:val="16"/>
              </w:rPr>
            </w:pPr>
            <w:r w:rsidRPr="00732065">
              <w:rPr>
                <w:rFonts w:ascii="Verdana" w:hAnsi="Verdana"/>
                <w:b/>
                <w:sz w:val="16"/>
                <w:szCs w:val="16"/>
              </w:rPr>
              <w:t>Enrotron 5 mg/ml</w:t>
            </w:r>
            <w:r w:rsidRPr="00732065">
              <w:rPr>
                <w:rFonts w:ascii="Verdana" w:hAnsi="Verdana"/>
                <w:sz w:val="16"/>
                <w:szCs w:val="16"/>
              </w:rPr>
              <w:t>, oral solution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09" w:rsidRPr="00B613BB" w:rsidRDefault="00167309" w:rsidP="00167309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Op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datum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van</w:t>
            </w:r>
            <w:r w:rsidRPr="00B613BB">
              <w:rPr>
                <w:rFonts w:ascii="Verdana" w:hAnsi="Verdana" w:cs="Times New Roman"/>
                <w:sz w:val="16"/>
                <w:szCs w:val="16"/>
              </w:rPr>
              <w:t xml:space="preserve"> 15/10/2018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67309" w:rsidRPr="00B579F4" w:rsidRDefault="00167309" w:rsidP="00167309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</w:t>
            </w:r>
            <w:r>
              <w:rPr>
                <w:rFonts w:ascii="Verdana" w:hAnsi="Verdana" w:cs="Times New Roman"/>
                <w:sz w:val="16"/>
                <w:szCs w:val="16"/>
                <w:lang w:val="nl-NL"/>
              </w:rPr>
              <w:t>commerciële reden</w:t>
            </w: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67309" w:rsidRPr="00B579F4" w:rsidRDefault="00167309" w:rsidP="00167309">
            <w:pPr>
              <w:rPr>
                <w:rFonts w:ascii="Verdana" w:hAnsi="Verdana" w:cs="Times New Roman"/>
                <w:lang w:val="nl-NL"/>
              </w:rPr>
            </w:pPr>
          </w:p>
        </w:tc>
      </w:tr>
      <w:tr w:rsidR="00167309" w:rsidRPr="00732065" w:rsidTr="00A46E40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309" w:rsidRPr="00B613BB" w:rsidRDefault="00167309" w:rsidP="00167309">
            <w:pPr>
              <w:rPr>
                <w:rFonts w:ascii="Verdana" w:hAnsi="Verdana" w:cs="Times New Roman"/>
                <w:sz w:val="16"/>
                <w:szCs w:val="16"/>
              </w:rPr>
            </w:pPr>
            <w:r w:rsidRPr="00B613BB">
              <w:rPr>
                <w:rFonts w:ascii="Verdana" w:hAnsi="Verdana" w:cs="Times New Roman"/>
                <w:bCs/>
                <w:sz w:val="16"/>
                <w:szCs w:val="16"/>
              </w:rPr>
              <w:t>BE-V470017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09" w:rsidRPr="00B613BB" w:rsidRDefault="00167309" w:rsidP="00167309">
            <w:pPr>
              <w:rPr>
                <w:rFonts w:ascii="Verdana" w:hAnsi="Verdana" w:cs="Times New Roman"/>
                <w:sz w:val="16"/>
                <w:szCs w:val="16"/>
              </w:rPr>
            </w:pPr>
            <w:r w:rsidRPr="00732065">
              <w:rPr>
                <w:rFonts w:ascii="Verdana" w:hAnsi="Verdana"/>
                <w:b/>
                <w:sz w:val="16"/>
                <w:szCs w:val="16"/>
              </w:rPr>
              <w:t>Enrotron 25 mg/ml</w:t>
            </w:r>
            <w:r w:rsidRPr="00732065">
              <w:rPr>
                <w:rFonts w:ascii="Verdana" w:hAnsi="Verdana"/>
                <w:sz w:val="16"/>
                <w:szCs w:val="16"/>
              </w:rPr>
              <w:t>, oral solution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09" w:rsidRPr="00B613BB" w:rsidRDefault="00167309" w:rsidP="00167309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Op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datum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van</w:t>
            </w:r>
            <w:r w:rsidRPr="00B613BB">
              <w:rPr>
                <w:rFonts w:ascii="Verdana" w:hAnsi="Verdana" w:cs="Times New Roman"/>
                <w:sz w:val="16"/>
                <w:szCs w:val="16"/>
              </w:rPr>
              <w:t xml:space="preserve"> 15/10/2018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67309" w:rsidRPr="00B579F4" w:rsidRDefault="00167309" w:rsidP="00167309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</w:t>
            </w:r>
            <w:r>
              <w:rPr>
                <w:rFonts w:ascii="Verdana" w:hAnsi="Verdana" w:cs="Times New Roman"/>
                <w:sz w:val="16"/>
                <w:szCs w:val="16"/>
                <w:lang w:val="nl-NL"/>
              </w:rPr>
              <w:t>commerciële reden</w:t>
            </w: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)</w:t>
            </w:r>
          </w:p>
        </w:tc>
      </w:tr>
      <w:tr w:rsidR="00167309" w:rsidRPr="00732065" w:rsidTr="00167309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309" w:rsidRPr="00B613BB" w:rsidRDefault="00167309" w:rsidP="00167309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B613BB">
              <w:rPr>
                <w:rFonts w:ascii="Verdana" w:hAnsi="Verdana" w:cs="Times New Roman"/>
                <w:bCs/>
                <w:sz w:val="16"/>
                <w:szCs w:val="16"/>
              </w:rPr>
              <w:t>BE-V470026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09" w:rsidRPr="00B613BB" w:rsidRDefault="00167309" w:rsidP="00167309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732065">
              <w:rPr>
                <w:rFonts w:ascii="Verdana" w:hAnsi="Verdana"/>
                <w:b/>
                <w:sz w:val="16"/>
                <w:szCs w:val="16"/>
              </w:rPr>
              <w:t>Enrotron 100 mg/ml</w:t>
            </w:r>
            <w:r w:rsidRPr="00732065">
              <w:rPr>
                <w:rFonts w:ascii="Verdana" w:hAnsi="Verdana"/>
                <w:sz w:val="16"/>
                <w:szCs w:val="16"/>
              </w:rPr>
              <w:t>, oral solution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09" w:rsidRPr="00B613BB" w:rsidRDefault="00167309" w:rsidP="00167309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Op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datum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van</w:t>
            </w:r>
            <w:r w:rsidRPr="00B613BB">
              <w:rPr>
                <w:rFonts w:ascii="Verdana" w:hAnsi="Verdana" w:cs="Times New Roman"/>
                <w:sz w:val="16"/>
                <w:szCs w:val="16"/>
              </w:rPr>
              <w:t xml:space="preserve"> 15/10/2018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67309" w:rsidRPr="00B579F4" w:rsidRDefault="00167309" w:rsidP="00167309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</w:t>
            </w:r>
            <w:r>
              <w:rPr>
                <w:rFonts w:ascii="Verdana" w:hAnsi="Verdana" w:cs="Times New Roman"/>
                <w:sz w:val="16"/>
                <w:szCs w:val="16"/>
                <w:lang w:val="nl-NL"/>
              </w:rPr>
              <w:t>commerciële reden</w:t>
            </w: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)</w:t>
            </w:r>
          </w:p>
        </w:tc>
      </w:tr>
    </w:tbl>
    <w:p w:rsidR="00F66220" w:rsidRDefault="00F66220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  <w:lang w:val="nl-NL"/>
        </w:rPr>
      </w:pPr>
    </w:p>
    <w:p w:rsidR="00E03A5D" w:rsidRPr="00167309" w:rsidRDefault="00E03A5D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  <w:lang w:val="nl-NL"/>
        </w:rPr>
      </w:pPr>
    </w:p>
    <w:p w:rsidR="003A4D32" w:rsidRPr="00E62323" w:rsidRDefault="007C2EC0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  <w:lang w:val="nl-NL"/>
        </w:rPr>
      </w:pPr>
      <w:r w:rsidRPr="00167309">
        <w:rPr>
          <w:rFonts w:ascii="Verdana" w:hAnsi="Verdana" w:cs="Verdana"/>
          <w:b/>
          <w:bCs/>
          <w:sz w:val="18"/>
          <w:szCs w:val="18"/>
          <w:lang w:val="nl-NL"/>
        </w:rPr>
        <w:t>CVMP debriefing (</w:t>
      </w:r>
      <w:r w:rsidR="00167309" w:rsidRPr="00167309">
        <w:rPr>
          <w:rFonts w:ascii="Verdana" w:hAnsi="Verdana" w:cs="Verdana"/>
          <w:b/>
          <w:bCs/>
          <w:sz w:val="18"/>
          <w:szCs w:val="18"/>
          <w:lang w:val="nl-NL"/>
        </w:rPr>
        <w:t>Oktober 2018</w:t>
      </w:r>
      <w:r w:rsidRPr="00E62323">
        <w:rPr>
          <w:rFonts w:ascii="Verdana" w:hAnsi="Verdana" w:cs="Verdana"/>
          <w:b/>
          <w:bCs/>
          <w:sz w:val="18"/>
          <w:szCs w:val="18"/>
          <w:lang w:val="nl-NL"/>
        </w:rPr>
        <w:t>)</w:t>
      </w:r>
      <w:r w:rsidR="00725E28" w:rsidRPr="00E62323">
        <w:rPr>
          <w:rFonts w:ascii="Verdana" w:hAnsi="Verdana" w:cs="Verdana"/>
          <w:b/>
          <w:bCs/>
          <w:sz w:val="18"/>
          <w:szCs w:val="18"/>
          <w:lang w:val="nl-NL"/>
        </w:rPr>
        <w:t xml:space="preserve"> : </w:t>
      </w:r>
      <w:r w:rsidR="00E62323" w:rsidRPr="00E62323">
        <w:rPr>
          <w:rFonts w:ascii="Verdana" w:hAnsi="Verdana" w:cs="Verdana"/>
          <w:b/>
          <w:bCs/>
          <w:sz w:val="18"/>
          <w:szCs w:val="18"/>
          <w:lang w:val="nl-NL"/>
        </w:rPr>
        <w:t>Het persbericht is beschikbaar op de website :</w:t>
      </w:r>
      <w:r w:rsidRPr="00E62323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hyperlink r:id="rId8" w:history="1">
        <w:r w:rsidRPr="00E62323">
          <w:rPr>
            <w:rStyle w:val="Hyperlink"/>
            <w:rFonts w:ascii="Verdana" w:hAnsi="Verdana"/>
            <w:sz w:val="18"/>
            <w:szCs w:val="18"/>
            <w:lang w:val="nl-NL"/>
          </w:rPr>
          <w:t>http://www.ema.europa.eu/ema/index.jsp?curl=pages/news_and_events/document_listing/document_listing_000189.jsp&amp;mid=WC0b01ac0580028e11</w:t>
        </w:r>
      </w:hyperlink>
    </w:p>
    <w:p w:rsidR="00296A3F" w:rsidRPr="00E62323" w:rsidRDefault="00296A3F" w:rsidP="00296A3F">
      <w:pPr>
        <w:pStyle w:val="ListParagraph"/>
        <w:rPr>
          <w:rFonts w:ascii="Verdana" w:hAnsi="Verdana" w:cs="Times New Roman"/>
          <w:b/>
          <w:bCs/>
          <w:sz w:val="18"/>
          <w:szCs w:val="18"/>
          <w:lang w:val="nl-NL"/>
        </w:rPr>
      </w:pPr>
    </w:p>
    <w:p w:rsidR="00742276" w:rsidRPr="00473D30" w:rsidRDefault="00742276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8422E8" w:rsidRPr="00473D30" w:rsidRDefault="00473D30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>De volgende vergadering van de commissie zal plaatsvinden op</w:t>
      </w:r>
      <w:r w:rsidR="008422E8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167309" w:rsidRPr="00167309">
        <w:rPr>
          <w:rFonts w:ascii="Verdana" w:hAnsi="Verdana" w:cs="Verdana"/>
          <w:b/>
          <w:bCs/>
          <w:sz w:val="18"/>
          <w:szCs w:val="18"/>
          <w:lang w:val="nl-NL"/>
        </w:rPr>
        <w:t xml:space="preserve">18.01.2018 </w:t>
      </w:r>
      <w:r w:rsidR="00167309">
        <w:rPr>
          <w:rFonts w:ascii="Verdana" w:hAnsi="Verdana" w:cs="Verdana"/>
          <w:b/>
          <w:bCs/>
          <w:sz w:val="18"/>
          <w:szCs w:val="18"/>
          <w:lang w:val="nl-NL"/>
        </w:rPr>
        <w:t>om</w:t>
      </w:r>
      <w:r w:rsidR="00167309" w:rsidRPr="00167309">
        <w:rPr>
          <w:rFonts w:ascii="Verdana" w:hAnsi="Verdana" w:cs="Verdana"/>
          <w:b/>
          <w:bCs/>
          <w:sz w:val="18"/>
          <w:szCs w:val="18"/>
          <w:lang w:val="nl-NL"/>
        </w:rPr>
        <w:t xml:space="preserve"> 13h30</w:t>
      </w:r>
    </w:p>
    <w:p w:rsidR="008422E8" w:rsidRPr="00473D30" w:rsidRDefault="008422E8" w:rsidP="008422E8">
      <w:pPr>
        <w:pStyle w:val="ListParagraph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8422E8" w:rsidRPr="00473D30" w:rsidRDefault="00473D30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De volgende vergadering </w:t>
      </w:r>
      <w:r>
        <w:rPr>
          <w:rFonts w:ascii="Verdana" w:hAnsi="Verdana" w:cs="Verdana"/>
          <w:b/>
          <w:bCs/>
          <w:sz w:val="18"/>
          <w:szCs w:val="18"/>
          <w:lang w:val="nl-NL"/>
        </w:rPr>
        <w:t>van</w:t>
      </w: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het bureau zal plaatsvinden op</w:t>
      </w:r>
      <w:r w:rsidR="008422E8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167309" w:rsidRPr="00167309">
        <w:rPr>
          <w:rFonts w:ascii="Verdana" w:hAnsi="Verdana" w:cs="Verdana"/>
          <w:b/>
          <w:bCs/>
          <w:sz w:val="18"/>
          <w:szCs w:val="18"/>
          <w:lang w:val="nl-NL"/>
        </w:rPr>
        <w:t>08.01.2019</w:t>
      </w:r>
      <w:r w:rsidR="00167309">
        <w:rPr>
          <w:rFonts w:ascii="Verdana" w:hAnsi="Verdana" w:cs="Verdana"/>
          <w:b/>
          <w:bCs/>
          <w:sz w:val="18"/>
          <w:szCs w:val="18"/>
          <w:lang w:val="nl-NL"/>
        </w:rPr>
        <w:t xml:space="preserve"> om</w:t>
      </w:r>
      <w:r w:rsidR="00167309" w:rsidRPr="00167309">
        <w:rPr>
          <w:rFonts w:ascii="Verdana" w:hAnsi="Verdana" w:cs="Verdana"/>
          <w:b/>
          <w:bCs/>
          <w:sz w:val="18"/>
          <w:szCs w:val="18"/>
          <w:lang w:val="nl-NL"/>
        </w:rPr>
        <w:t xml:space="preserve"> 14h00</w:t>
      </w:r>
    </w:p>
    <w:p w:rsidR="00AB1B60" w:rsidRPr="00473D30" w:rsidRDefault="00AB1B60">
      <w:pPr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br w:type="page"/>
      </w:r>
    </w:p>
    <w:p w:rsidR="00E034BE" w:rsidRPr="00473D30" w:rsidRDefault="00473D30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lastRenderedPageBreak/>
        <w:t>WEDERZIJDSE ERKENNINGS</w:t>
      </w:r>
      <w:r w:rsidR="00E034BE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PROCEDURE (MRP) </w:t>
      </w:r>
      <w:r>
        <w:rPr>
          <w:rFonts w:ascii="Verdana" w:hAnsi="Verdana" w:cs="Verdana"/>
          <w:b/>
          <w:bCs/>
          <w:sz w:val="18"/>
          <w:szCs w:val="18"/>
          <w:lang w:val="nl-NL"/>
        </w:rPr>
        <w:t>EN DECENTRALE P</w:t>
      </w:r>
      <w:r w:rsidR="00E034BE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ROCEDURE (DCP) </w:t>
      </w:r>
    </w:p>
    <w:p w:rsidR="00051BC9" w:rsidRPr="00473D30" w:rsidRDefault="00051BC9" w:rsidP="00051B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5911F7" w:rsidRDefault="007B56C5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NATIONALE PROCEDURE</w:t>
      </w:r>
      <w:r w:rsidR="00051BC9" w:rsidRPr="005911F7">
        <w:rPr>
          <w:rFonts w:ascii="Verdana" w:hAnsi="Verdana" w:cs="Verdana"/>
          <w:b/>
          <w:bCs/>
          <w:sz w:val="18"/>
          <w:szCs w:val="18"/>
        </w:rPr>
        <w:t xml:space="preserve"> (NP)</w:t>
      </w:r>
    </w:p>
    <w:p w:rsidR="00E034BE" w:rsidRPr="005911F7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E379BB" w:rsidRPr="00473D30" w:rsidRDefault="00E379BB" w:rsidP="00E379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>Nieuwe aanvragen voor het bekomen van een vergunning voor het in de handel brengen voor geneesmiddelen voor diergeneeskundig gebruik</w:t>
      </w:r>
    </w:p>
    <w:p w:rsidR="004210F0" w:rsidRPr="00801AD8" w:rsidRDefault="004210F0" w:rsidP="004210F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5911F7" w:rsidRDefault="00801AD8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</w:rPr>
        <w:t>Vijfjaarlijkse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hernieuwing</w:t>
      </w:r>
      <w:proofErr w:type="spellEnd"/>
    </w:p>
    <w:p w:rsidR="000017C1" w:rsidRPr="005911F7" w:rsidRDefault="000017C1" w:rsidP="00723A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:rsidR="00801AD8" w:rsidRPr="00286860" w:rsidRDefault="00801AD8" w:rsidP="00801AD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3A3096">
        <w:rPr>
          <w:rFonts w:ascii="Verdana" w:hAnsi="Verdana" w:cs="Verdana"/>
          <w:sz w:val="18"/>
          <w:szCs w:val="18"/>
          <w:lang w:val="nl-NL"/>
        </w:rPr>
        <w:t xml:space="preserve">De Commissie voor geneesmiddelen voor diergeneeskundig gebruik verstrekt een </w:t>
      </w:r>
      <w:r w:rsidRPr="00286860">
        <w:rPr>
          <w:rFonts w:ascii="Verdana" w:hAnsi="Verdana" w:cs="Verdana"/>
          <w:b/>
          <w:sz w:val="18"/>
          <w:szCs w:val="18"/>
          <w:lang w:val="nl-NL"/>
        </w:rPr>
        <w:t>gunstig advies</w:t>
      </w:r>
      <w:r w:rsidRPr="00286860">
        <w:rPr>
          <w:rFonts w:ascii="Verdana" w:hAnsi="Verdana" w:cs="Verdana"/>
          <w:sz w:val="18"/>
          <w:szCs w:val="18"/>
          <w:lang w:val="nl-NL"/>
        </w:rPr>
        <w:t xml:space="preserve"> voor </w:t>
      </w:r>
      <w:r w:rsidR="00167309" w:rsidRPr="00286860">
        <w:rPr>
          <w:rFonts w:ascii="Verdana" w:hAnsi="Verdana" w:cs="Verdana"/>
          <w:b/>
          <w:sz w:val="18"/>
          <w:szCs w:val="18"/>
          <w:lang w:val="nl-NL"/>
        </w:rPr>
        <w:t>een</w:t>
      </w:r>
      <w:r w:rsidRPr="00286860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286860">
        <w:rPr>
          <w:rFonts w:ascii="Verdana" w:hAnsi="Verdana" w:cs="Verdana"/>
          <w:bCs/>
          <w:sz w:val="18"/>
          <w:szCs w:val="18"/>
          <w:lang w:val="nl-NL"/>
        </w:rPr>
        <w:t>aanvra</w:t>
      </w:r>
      <w:r w:rsidR="00A62034" w:rsidRPr="00286860">
        <w:rPr>
          <w:rFonts w:ascii="Verdana" w:hAnsi="Verdana" w:cs="Verdana"/>
          <w:bCs/>
          <w:sz w:val="18"/>
          <w:szCs w:val="18"/>
          <w:lang w:val="nl-NL"/>
        </w:rPr>
        <w:t>a</w:t>
      </w:r>
      <w:r w:rsidRPr="00286860">
        <w:rPr>
          <w:rFonts w:ascii="Verdana" w:hAnsi="Verdana" w:cs="Verdana"/>
          <w:bCs/>
          <w:sz w:val="18"/>
          <w:szCs w:val="18"/>
          <w:lang w:val="nl-NL"/>
        </w:rPr>
        <w:t>g tot het bekomen van een hernieuwing van de vergunning voor het in de handel brengen voor onbepaalde duur voor het volgende geneesmiddel voor diergeneeskundig gebruik :</w:t>
      </w:r>
    </w:p>
    <w:p w:rsidR="00801AD8" w:rsidRPr="00286860" w:rsidRDefault="00801AD8" w:rsidP="00801AD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  <w:lang w:val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286860" w:rsidRPr="00286860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AD8" w:rsidRPr="00286860" w:rsidRDefault="00801AD8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  <w:proofErr w:type="spellStart"/>
            <w:r w:rsidRPr="00286860"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  <w:t>vergunningsnummer</w:t>
            </w:r>
            <w:proofErr w:type="spellEnd"/>
          </w:p>
          <w:p w:rsidR="00801AD8" w:rsidRPr="00286860" w:rsidRDefault="00801AD8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D8" w:rsidRPr="00286860" w:rsidRDefault="00801AD8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  <w:r w:rsidRPr="00286860"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  <w:t>Naam van het geneesmiddel voor diergeneeskundig gebruik</w:t>
            </w:r>
          </w:p>
          <w:p w:rsidR="00801AD8" w:rsidRPr="00286860" w:rsidRDefault="00801AD8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1AD8" w:rsidRPr="00286860" w:rsidRDefault="00A62034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286860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vergunninghouder</w:t>
            </w:r>
            <w:proofErr w:type="spellEnd"/>
          </w:p>
        </w:tc>
      </w:tr>
      <w:tr w:rsidR="00167309" w:rsidRPr="005911F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309" w:rsidRPr="00044752" w:rsidRDefault="00167309" w:rsidP="00167309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r w:rsidRPr="00044752">
              <w:rPr>
                <w:rFonts w:ascii="Verdana" w:hAnsi="Verdana"/>
                <w:sz w:val="18"/>
                <w:szCs w:val="18"/>
              </w:rPr>
              <w:t>BE-V127154</w:t>
            </w:r>
          </w:p>
          <w:p w:rsidR="00167309" w:rsidRPr="00044752" w:rsidRDefault="00167309" w:rsidP="001673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309" w:rsidRPr="00044752" w:rsidRDefault="00167309" w:rsidP="00167309">
            <w:pPr>
              <w:rPr>
                <w:rFonts w:ascii="Verdana" w:hAnsi="Verdana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44752">
              <w:rPr>
                <w:rStyle w:val="searchtext1"/>
                <w:rFonts w:ascii="Verdana" w:hAnsi="Verdana" w:cs="Times New Roman"/>
                <w:b/>
                <w:sz w:val="18"/>
                <w:szCs w:val="18"/>
                <w:lang w:val="en-US"/>
              </w:rPr>
              <w:t>Cosumix</w:t>
            </w:r>
            <w:proofErr w:type="spellEnd"/>
            <w:r w:rsidRPr="00044752">
              <w:rPr>
                <w:rStyle w:val="searchtext1"/>
                <w:rFonts w:ascii="Verdana" w:hAnsi="Verdana" w:cs="Times New Roman"/>
                <w:b/>
                <w:sz w:val="18"/>
                <w:szCs w:val="18"/>
                <w:lang w:val="en-US"/>
              </w:rPr>
              <w:t xml:space="preserve"> Plus 100 mg/g – 20 mg/g</w:t>
            </w:r>
            <w:r w:rsidRPr="00044752">
              <w:rPr>
                <w:rStyle w:val="searchtext1"/>
                <w:rFonts w:ascii="Verdana" w:hAnsi="Verdana" w:cs="Times New Roman"/>
                <w:sz w:val="18"/>
                <w:szCs w:val="18"/>
                <w:lang w:val="en-US"/>
              </w:rPr>
              <w:t xml:space="preserve"> - Powder for use in drinking water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7309" w:rsidRPr="00044752" w:rsidRDefault="00167309" w:rsidP="00167309">
            <w:pPr>
              <w:spacing w:after="0" w:line="240" w:lineRule="auto"/>
              <w:rPr>
                <w:rFonts w:ascii="Verdana" w:hAnsi="Verdana" w:cs="Times New Roman"/>
                <w:iCs/>
                <w:sz w:val="18"/>
                <w:szCs w:val="18"/>
                <w:lang w:val="en-GB"/>
              </w:rPr>
            </w:pPr>
            <w:r w:rsidRPr="00044752">
              <w:rPr>
                <w:rFonts w:ascii="Verdana" w:hAnsi="Verdana"/>
                <w:sz w:val="18"/>
                <w:szCs w:val="18"/>
                <w:lang w:val="en-GB"/>
              </w:rPr>
              <w:t>VMD N.V.</w:t>
            </w:r>
          </w:p>
        </w:tc>
      </w:tr>
    </w:tbl>
    <w:p w:rsidR="00801AD8" w:rsidRPr="00801AD8" w:rsidRDefault="00801AD8" w:rsidP="00801A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Cs w:val="18"/>
          <w:lang w:val="nl-NL"/>
        </w:rPr>
      </w:pPr>
    </w:p>
    <w:p w:rsidR="000C7774" w:rsidRPr="00801AD8" w:rsidRDefault="000C7774" w:rsidP="000C777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7A4AB7" w:rsidRPr="00286860" w:rsidRDefault="007A4AB7" w:rsidP="007A4AB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3A3096">
        <w:rPr>
          <w:rFonts w:ascii="Verdana" w:hAnsi="Verdana" w:cs="Verdana"/>
          <w:sz w:val="18"/>
          <w:szCs w:val="18"/>
          <w:lang w:val="nl-NL"/>
        </w:rPr>
        <w:t xml:space="preserve">De Commissie voor geneesmiddelen voor diergeneeskundig gebruik verstrekt een </w:t>
      </w:r>
      <w:r w:rsidRPr="003A3096">
        <w:rPr>
          <w:rFonts w:ascii="Verdana" w:hAnsi="Verdana" w:cs="Verdana"/>
          <w:b/>
          <w:sz w:val="18"/>
          <w:szCs w:val="18"/>
          <w:lang w:val="nl-NL"/>
        </w:rPr>
        <w:t>gunstig advies</w:t>
      </w:r>
      <w:r>
        <w:rPr>
          <w:rFonts w:ascii="Verdana" w:hAnsi="Verdana" w:cs="Verdana"/>
          <w:b/>
          <w:sz w:val="18"/>
          <w:szCs w:val="18"/>
          <w:lang w:val="nl-NL"/>
        </w:rPr>
        <w:t xml:space="preserve"> mits aanpassing van de SKP, de etikettering en de bijsluiter</w:t>
      </w:r>
      <w:r w:rsidRPr="003A3096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286860">
        <w:rPr>
          <w:rFonts w:ascii="Verdana" w:hAnsi="Verdana" w:cs="Verdana"/>
          <w:sz w:val="18"/>
          <w:szCs w:val="18"/>
          <w:lang w:val="nl-NL"/>
        </w:rPr>
        <w:t xml:space="preserve">voor </w:t>
      </w:r>
      <w:r w:rsidR="00286860" w:rsidRPr="00286860">
        <w:rPr>
          <w:rFonts w:ascii="Verdana" w:hAnsi="Verdana" w:cs="Verdana"/>
          <w:b/>
          <w:sz w:val="18"/>
          <w:szCs w:val="18"/>
          <w:lang w:val="nl-NL"/>
        </w:rPr>
        <w:t>2</w:t>
      </w:r>
      <w:r w:rsidRPr="00286860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286860">
        <w:rPr>
          <w:rFonts w:ascii="Verdana" w:hAnsi="Verdana" w:cs="Verdana"/>
          <w:bCs/>
          <w:sz w:val="18"/>
          <w:szCs w:val="18"/>
          <w:lang w:val="nl-NL"/>
        </w:rPr>
        <w:t>aanvragen tot het bekomen van een hernieuwing van de vergunning voor het in de handel brengen voor onbepaalde duur voor de volgende geneesmiddele</w:t>
      </w:r>
      <w:r w:rsidR="00286860" w:rsidRPr="00286860">
        <w:rPr>
          <w:rFonts w:ascii="Verdana" w:hAnsi="Verdana" w:cs="Verdana"/>
          <w:bCs/>
          <w:sz w:val="18"/>
          <w:szCs w:val="18"/>
          <w:lang w:val="nl-NL"/>
        </w:rPr>
        <w:t>n</w:t>
      </w:r>
      <w:r w:rsidRPr="00286860">
        <w:rPr>
          <w:rFonts w:ascii="Verdana" w:hAnsi="Verdana" w:cs="Verdana"/>
          <w:bCs/>
          <w:sz w:val="18"/>
          <w:szCs w:val="18"/>
          <w:lang w:val="nl-NL"/>
        </w:rPr>
        <w:t xml:space="preserve"> voor diergeneeskundig gebruik :</w:t>
      </w:r>
      <w:bookmarkStart w:id="0" w:name="_GoBack"/>
      <w:bookmarkEnd w:id="0"/>
    </w:p>
    <w:p w:rsidR="007A4AB7" w:rsidRPr="00286860" w:rsidRDefault="007A4AB7" w:rsidP="007A4AB7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  <w:lang w:val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286860" w:rsidRPr="00286860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AB7" w:rsidRPr="00286860" w:rsidRDefault="007A4AB7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  <w:proofErr w:type="spellStart"/>
            <w:r w:rsidRPr="00286860"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  <w:t>vergunningsnummer</w:t>
            </w:r>
            <w:proofErr w:type="spellEnd"/>
          </w:p>
          <w:p w:rsidR="007A4AB7" w:rsidRPr="00286860" w:rsidRDefault="007A4AB7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B7" w:rsidRPr="00286860" w:rsidRDefault="007A4AB7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  <w:r w:rsidRPr="00286860"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  <w:t>Naam van het geneesmiddel voor diergeneeskundig gebruik</w:t>
            </w:r>
          </w:p>
          <w:p w:rsidR="007A4AB7" w:rsidRPr="00286860" w:rsidRDefault="007A4AB7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4AB7" w:rsidRPr="00286860" w:rsidRDefault="00A62034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286860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vergunninghouder</w:t>
            </w:r>
            <w:proofErr w:type="spellEnd"/>
          </w:p>
        </w:tc>
      </w:tr>
      <w:tr w:rsidR="00286860" w:rsidRPr="005911F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60" w:rsidRPr="00044752" w:rsidRDefault="00286860" w:rsidP="0028686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r w:rsidRPr="00044752">
              <w:rPr>
                <w:rFonts w:ascii="Verdana" w:hAnsi="Verdana"/>
                <w:sz w:val="18"/>
                <w:szCs w:val="18"/>
                <w:lang w:val="en-GB"/>
              </w:rPr>
              <w:t>BE-V131625</w:t>
            </w:r>
          </w:p>
          <w:p w:rsidR="00286860" w:rsidRPr="00044752" w:rsidRDefault="00286860" w:rsidP="002868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60" w:rsidRDefault="00286860" w:rsidP="00286860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04475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Gabbrovet</w:t>
            </w:r>
            <w:proofErr w:type="spellEnd"/>
            <w:r w:rsidRPr="0004475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70 – </w:t>
            </w:r>
            <w:r w:rsidRPr="00044752">
              <w:rPr>
                <w:rFonts w:ascii="Verdana" w:hAnsi="Verdana"/>
                <w:bCs/>
                <w:sz w:val="18"/>
                <w:szCs w:val="18"/>
                <w:lang w:val="en-US"/>
              </w:rPr>
              <w:t>powder for use in drinking water/milk</w:t>
            </w:r>
          </w:p>
          <w:p w:rsidR="00286860" w:rsidRPr="00044752" w:rsidRDefault="00286860" w:rsidP="00286860">
            <w:pPr>
              <w:spacing w:after="0" w:line="240" w:lineRule="auto"/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6860" w:rsidRPr="00044752" w:rsidRDefault="00286860" w:rsidP="00286860">
            <w:pPr>
              <w:spacing w:after="0" w:line="240" w:lineRule="auto"/>
              <w:rPr>
                <w:rFonts w:ascii="Verdana" w:hAnsi="Verdana" w:cs="Times New Roman"/>
                <w:iCs/>
                <w:sz w:val="18"/>
                <w:szCs w:val="18"/>
              </w:rPr>
            </w:pPr>
            <w:proofErr w:type="spellStart"/>
            <w:r w:rsidRPr="00044752">
              <w:rPr>
                <w:rFonts w:ascii="Verdana" w:hAnsi="Verdana"/>
                <w:sz w:val="18"/>
                <w:szCs w:val="18"/>
              </w:rPr>
              <w:t>Ceva</w:t>
            </w:r>
            <w:proofErr w:type="spellEnd"/>
            <w:r w:rsidRPr="00044752">
              <w:rPr>
                <w:rFonts w:ascii="Verdana" w:hAnsi="Verdana"/>
                <w:sz w:val="18"/>
                <w:szCs w:val="18"/>
              </w:rPr>
              <w:t xml:space="preserve"> Santé Animale S.A.</w:t>
            </w:r>
          </w:p>
        </w:tc>
      </w:tr>
      <w:tr w:rsidR="00286860" w:rsidRPr="00044752" w:rsidTr="00A46E40">
        <w:trPr>
          <w:trHeight w:val="73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60" w:rsidRPr="00044752" w:rsidRDefault="00286860" w:rsidP="00A46E4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r w:rsidRPr="00044752">
              <w:rPr>
                <w:rFonts w:ascii="Verdana" w:hAnsi="Verdana"/>
                <w:sz w:val="18"/>
                <w:szCs w:val="18"/>
                <w:lang w:val="en-GB"/>
              </w:rPr>
              <w:t>BE-V131616</w:t>
            </w:r>
          </w:p>
          <w:p w:rsidR="00286860" w:rsidRPr="00044752" w:rsidRDefault="00286860" w:rsidP="00A46E4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60" w:rsidRPr="00044752" w:rsidRDefault="00286860" w:rsidP="00A46E4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4475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Gabbrovet</w:t>
            </w:r>
            <w:proofErr w:type="spellEnd"/>
            <w:r w:rsidRPr="0004475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140 – </w:t>
            </w:r>
            <w:r w:rsidRPr="005119A0">
              <w:rPr>
                <w:rFonts w:ascii="Verdana" w:hAnsi="Verdana"/>
                <w:bCs/>
                <w:sz w:val="18"/>
                <w:szCs w:val="18"/>
                <w:lang w:val="en-US"/>
              </w:rPr>
              <w:t>powder for use in drinking water/milk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6860" w:rsidRPr="00044752" w:rsidRDefault="00286860" w:rsidP="00A46E4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proofErr w:type="spellStart"/>
            <w:r w:rsidRPr="00044752">
              <w:rPr>
                <w:rFonts w:ascii="Verdana" w:hAnsi="Verdana"/>
                <w:sz w:val="18"/>
                <w:szCs w:val="18"/>
              </w:rPr>
              <w:t>Ceva</w:t>
            </w:r>
            <w:proofErr w:type="spellEnd"/>
            <w:r w:rsidRPr="00044752">
              <w:rPr>
                <w:rFonts w:ascii="Verdana" w:hAnsi="Verdana"/>
                <w:sz w:val="18"/>
                <w:szCs w:val="18"/>
              </w:rPr>
              <w:t xml:space="preserve"> Santé Animale S.A.</w:t>
            </w:r>
          </w:p>
        </w:tc>
      </w:tr>
    </w:tbl>
    <w:p w:rsidR="000C7774" w:rsidRPr="00732065" w:rsidRDefault="000C7774" w:rsidP="000C77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DC328C" w:rsidRPr="00286860" w:rsidRDefault="00DC328C" w:rsidP="00DC32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proofErr w:type="spellStart"/>
      <w:r w:rsidRPr="00286860">
        <w:rPr>
          <w:rFonts w:ascii="Verdana" w:hAnsi="Verdana" w:cs="Verdana"/>
          <w:b/>
          <w:bCs/>
          <w:sz w:val="18"/>
          <w:szCs w:val="18"/>
        </w:rPr>
        <w:t>Wijziging</w:t>
      </w:r>
      <w:proofErr w:type="spellEnd"/>
    </w:p>
    <w:p w:rsidR="00DC328C" w:rsidRPr="00286860" w:rsidRDefault="00DC328C" w:rsidP="00DC328C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:rsidR="00DC328C" w:rsidRPr="00286860" w:rsidRDefault="00DC328C" w:rsidP="00DC328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  <w:lang w:val="nl-NL"/>
        </w:rPr>
      </w:pPr>
      <w:r w:rsidRPr="00286860">
        <w:rPr>
          <w:rFonts w:ascii="Verdana" w:hAnsi="Verdana" w:cs="Verdana"/>
          <w:sz w:val="18"/>
          <w:szCs w:val="18"/>
          <w:lang w:val="nl-NL"/>
        </w:rPr>
        <w:t xml:space="preserve">De Commissie voor geneesmiddelen voor diergeneeskundig gebruik verstrekt een </w:t>
      </w:r>
      <w:r w:rsidRPr="00286860">
        <w:rPr>
          <w:rFonts w:ascii="Verdana" w:hAnsi="Verdana" w:cs="Verdana"/>
          <w:b/>
          <w:sz w:val="18"/>
          <w:szCs w:val="18"/>
          <w:lang w:val="nl-NL"/>
        </w:rPr>
        <w:t>gunstig advies</w:t>
      </w:r>
      <w:r w:rsidRPr="00286860">
        <w:rPr>
          <w:rFonts w:ascii="Verdana" w:hAnsi="Verdana" w:cs="Verdana"/>
          <w:sz w:val="18"/>
          <w:szCs w:val="18"/>
          <w:lang w:val="nl-NL"/>
        </w:rPr>
        <w:t xml:space="preserve"> voor </w:t>
      </w:r>
      <w:r w:rsidR="00286860" w:rsidRPr="00286860">
        <w:rPr>
          <w:rFonts w:ascii="Verdana" w:hAnsi="Verdana" w:cs="Verdana"/>
          <w:b/>
          <w:sz w:val="18"/>
          <w:szCs w:val="18"/>
          <w:lang w:val="nl-NL"/>
        </w:rPr>
        <w:t>2</w:t>
      </w:r>
      <w:r w:rsidRPr="00286860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286860">
        <w:rPr>
          <w:rFonts w:ascii="Verdana" w:hAnsi="Verdana" w:cs="Verdana"/>
          <w:bCs/>
          <w:sz w:val="18"/>
          <w:szCs w:val="18"/>
          <w:lang w:val="nl-NL"/>
        </w:rPr>
        <w:t xml:space="preserve">aanvragen tot wijziging en </w:t>
      </w:r>
      <w:r w:rsidR="00286860" w:rsidRPr="00286860">
        <w:rPr>
          <w:rFonts w:ascii="Verdana" w:hAnsi="Verdana" w:cs="Verdana"/>
          <w:b/>
          <w:sz w:val="18"/>
          <w:szCs w:val="18"/>
          <w:lang w:val="nl-NL"/>
        </w:rPr>
        <w:t>een</w:t>
      </w:r>
      <w:r w:rsidRPr="00286860">
        <w:rPr>
          <w:rFonts w:ascii="Verdana" w:hAnsi="Verdana" w:cs="Verdana"/>
          <w:sz w:val="18"/>
          <w:szCs w:val="18"/>
          <w:lang w:val="nl-NL"/>
        </w:rPr>
        <w:t xml:space="preserve"> gegroepeerde </w:t>
      </w:r>
      <w:r w:rsidR="00286860" w:rsidRPr="00286860">
        <w:rPr>
          <w:rFonts w:ascii="Verdana" w:hAnsi="Verdana" w:cs="Verdana"/>
          <w:bCs/>
          <w:sz w:val="18"/>
          <w:szCs w:val="18"/>
          <w:lang w:val="nl-NL"/>
        </w:rPr>
        <w:t>aanvra</w:t>
      </w:r>
      <w:r w:rsidRPr="00286860">
        <w:rPr>
          <w:rFonts w:ascii="Verdana" w:hAnsi="Verdana" w:cs="Verdana"/>
          <w:bCs/>
          <w:sz w:val="18"/>
          <w:szCs w:val="18"/>
          <w:lang w:val="nl-NL"/>
        </w:rPr>
        <w:t xml:space="preserve">ag tot wijziging van de  vergunningen voor het in de handel brengen van </w:t>
      </w:r>
      <w:r w:rsidR="00286860" w:rsidRPr="00286860">
        <w:rPr>
          <w:rFonts w:ascii="Verdana" w:hAnsi="Verdana" w:cs="Verdana"/>
          <w:bCs/>
          <w:sz w:val="18"/>
          <w:szCs w:val="18"/>
          <w:lang w:val="nl-NL"/>
        </w:rPr>
        <w:t>geneesmiddel</w:t>
      </w:r>
      <w:r w:rsidRPr="00286860">
        <w:rPr>
          <w:rFonts w:ascii="Verdana" w:hAnsi="Verdana" w:cs="Verdana"/>
          <w:bCs/>
          <w:sz w:val="18"/>
          <w:szCs w:val="18"/>
          <w:lang w:val="nl-NL"/>
        </w:rPr>
        <w:t xml:space="preserve">en voor diergeneeskundig gebruik : </w:t>
      </w:r>
    </w:p>
    <w:p w:rsidR="00DC328C" w:rsidRPr="00286860" w:rsidRDefault="00DC328C" w:rsidP="00DC328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Cs/>
          <w:sz w:val="18"/>
          <w:szCs w:val="18"/>
          <w:lang w:val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286860" w:rsidRPr="00286860" w:rsidTr="00A77A4F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28C" w:rsidRPr="00286860" w:rsidRDefault="00DC328C" w:rsidP="00A77A4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fr-BE"/>
              </w:rPr>
            </w:pPr>
            <w:r w:rsidRPr="00286860"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fr-BE"/>
              </w:rPr>
              <w:t>vergunningsnummer</w:t>
            </w:r>
          </w:p>
          <w:p w:rsidR="00DC328C" w:rsidRPr="00286860" w:rsidRDefault="00DC328C" w:rsidP="00A77A4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8C" w:rsidRPr="00286860" w:rsidRDefault="00DC328C" w:rsidP="00A77A4F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  <w:r w:rsidRPr="00286860"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  <w:t>Naam van het geneesmiddel voor diergeneeskundig gebruik</w:t>
            </w:r>
          </w:p>
          <w:p w:rsidR="00DC328C" w:rsidRPr="00286860" w:rsidRDefault="00DC328C" w:rsidP="00A77A4F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328C" w:rsidRPr="00286860" w:rsidRDefault="00DC328C" w:rsidP="00A77A4F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286860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vergunninghouder</w:t>
            </w:r>
            <w:proofErr w:type="spellEnd"/>
          </w:p>
        </w:tc>
      </w:tr>
      <w:tr w:rsidR="00286860" w:rsidRPr="005911F7" w:rsidTr="00A77A4F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860" w:rsidRPr="00710724" w:rsidRDefault="00286860" w:rsidP="0028686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r w:rsidRPr="00710724">
              <w:rPr>
                <w:rFonts w:ascii="Verdana" w:hAnsi="Verdana"/>
                <w:sz w:val="18"/>
                <w:szCs w:val="18"/>
                <w:lang w:val="en-GB"/>
              </w:rPr>
              <w:t>BE-V131625</w:t>
            </w:r>
          </w:p>
          <w:p w:rsidR="00286860" w:rsidRPr="00710724" w:rsidRDefault="00286860" w:rsidP="002868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860" w:rsidRPr="00710724" w:rsidRDefault="00286860" w:rsidP="00286860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710724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Gabbrovet</w:t>
            </w:r>
            <w:proofErr w:type="spellEnd"/>
            <w:r w:rsidRPr="00710724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70 – </w:t>
            </w:r>
            <w:r w:rsidRPr="00710724">
              <w:rPr>
                <w:rFonts w:ascii="Verdana" w:hAnsi="Verdana"/>
                <w:bCs/>
                <w:sz w:val="18"/>
                <w:szCs w:val="18"/>
                <w:lang w:val="en-US"/>
              </w:rPr>
              <w:t>powder for use in drinking water/milk</w:t>
            </w:r>
          </w:p>
          <w:p w:rsidR="00286860" w:rsidRPr="00710724" w:rsidRDefault="00286860" w:rsidP="00286860">
            <w:pPr>
              <w:spacing w:after="0" w:line="240" w:lineRule="auto"/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6860" w:rsidRPr="00710724" w:rsidRDefault="00286860" w:rsidP="00286860">
            <w:pPr>
              <w:spacing w:after="0" w:line="240" w:lineRule="auto"/>
              <w:rPr>
                <w:rFonts w:ascii="Verdana" w:hAnsi="Verdana" w:cs="Times New Roman"/>
                <w:iCs/>
                <w:sz w:val="18"/>
                <w:szCs w:val="18"/>
              </w:rPr>
            </w:pPr>
            <w:proofErr w:type="spellStart"/>
            <w:r w:rsidRPr="00710724">
              <w:rPr>
                <w:rFonts w:ascii="Verdana" w:hAnsi="Verdana"/>
                <w:sz w:val="18"/>
                <w:szCs w:val="18"/>
              </w:rPr>
              <w:t>Ceva</w:t>
            </w:r>
            <w:proofErr w:type="spellEnd"/>
            <w:r w:rsidRPr="00710724">
              <w:rPr>
                <w:rFonts w:ascii="Verdana" w:hAnsi="Verdana"/>
                <w:sz w:val="18"/>
                <w:szCs w:val="18"/>
              </w:rPr>
              <w:t xml:space="preserve"> Santé Animale S.A.</w:t>
            </w:r>
          </w:p>
        </w:tc>
      </w:tr>
      <w:tr w:rsidR="00286860" w:rsidRPr="005911F7" w:rsidTr="00A77A4F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60" w:rsidRPr="00710724" w:rsidRDefault="00286860" w:rsidP="0028686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r w:rsidRPr="00710724">
              <w:rPr>
                <w:rFonts w:ascii="Verdana" w:hAnsi="Verdana"/>
                <w:sz w:val="18"/>
                <w:szCs w:val="18"/>
                <w:lang w:val="en-GB"/>
              </w:rPr>
              <w:t>BE-V131607</w:t>
            </w:r>
          </w:p>
          <w:p w:rsidR="00286860" w:rsidRPr="00710724" w:rsidRDefault="00286860" w:rsidP="0028686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60" w:rsidRPr="00710724" w:rsidRDefault="00286860" w:rsidP="00286860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710724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Gabbrovet</w:t>
            </w:r>
            <w:proofErr w:type="spellEnd"/>
            <w:r w:rsidRPr="00710724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175000 IU-ml</w:t>
            </w:r>
            <w:r w:rsidRPr="00710724">
              <w:rPr>
                <w:rFonts w:ascii="Verdana" w:hAnsi="Verdana"/>
                <w:bCs/>
                <w:sz w:val="18"/>
                <w:szCs w:val="18"/>
                <w:lang w:val="en-US"/>
              </w:rPr>
              <w:t>, solution for injection</w:t>
            </w:r>
          </w:p>
          <w:p w:rsidR="00286860" w:rsidRPr="00710724" w:rsidRDefault="00286860" w:rsidP="00286860">
            <w:pPr>
              <w:spacing w:after="0" w:line="240" w:lineRule="auto"/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6860" w:rsidRPr="00710724" w:rsidRDefault="00286860" w:rsidP="0028686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proofErr w:type="spellStart"/>
            <w:r w:rsidRPr="00710724">
              <w:rPr>
                <w:rFonts w:ascii="Verdana" w:hAnsi="Verdana"/>
                <w:sz w:val="18"/>
                <w:szCs w:val="18"/>
              </w:rPr>
              <w:t>Ceva</w:t>
            </w:r>
            <w:proofErr w:type="spellEnd"/>
            <w:r w:rsidRPr="00710724">
              <w:rPr>
                <w:rFonts w:ascii="Verdana" w:hAnsi="Verdana"/>
                <w:sz w:val="18"/>
                <w:szCs w:val="18"/>
              </w:rPr>
              <w:t xml:space="preserve"> Santé Animale S.A.</w:t>
            </w:r>
          </w:p>
        </w:tc>
      </w:tr>
      <w:tr w:rsidR="00286860" w:rsidRPr="005911F7" w:rsidTr="00A77A4F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60" w:rsidRPr="00710724" w:rsidRDefault="00286860" w:rsidP="0028686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r w:rsidRPr="00710724">
              <w:rPr>
                <w:rFonts w:ascii="Verdana" w:hAnsi="Verdana" w:cs="Times New Roman"/>
                <w:spacing w:val="-3"/>
                <w:sz w:val="18"/>
                <w:szCs w:val="18"/>
              </w:rPr>
              <w:t>BE-V388245</w:t>
            </w:r>
          </w:p>
          <w:p w:rsidR="00286860" w:rsidRPr="00710724" w:rsidRDefault="00286860" w:rsidP="0028686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60" w:rsidRPr="00710724" w:rsidRDefault="00286860" w:rsidP="00286860">
            <w:pPr>
              <w:spacing w:after="0" w:line="240" w:lineRule="auto"/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710724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Doxyral</w:t>
            </w:r>
            <w:proofErr w:type="spellEnd"/>
            <w:r w:rsidRPr="00710724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10 % Premix - </w:t>
            </w:r>
            <w:r w:rsidRPr="00710724">
              <w:rPr>
                <w:rFonts w:ascii="Verdana" w:hAnsi="Verdana"/>
                <w:bCs/>
                <w:sz w:val="18"/>
                <w:szCs w:val="18"/>
                <w:lang w:val="en-US"/>
              </w:rPr>
              <w:t>100 mg/g - Premix for medicated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6860" w:rsidRPr="00710724" w:rsidRDefault="00286860" w:rsidP="0028686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proofErr w:type="spellStart"/>
            <w:r w:rsidRPr="00710724">
              <w:rPr>
                <w:rFonts w:ascii="Verdana" w:hAnsi="Verdana"/>
                <w:sz w:val="18"/>
                <w:szCs w:val="18"/>
              </w:rPr>
              <w:t>Emdoka</w:t>
            </w:r>
            <w:proofErr w:type="spellEnd"/>
            <w:r w:rsidRPr="0071072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10724">
              <w:rPr>
                <w:rFonts w:ascii="Verdana" w:hAnsi="Verdana"/>
                <w:sz w:val="18"/>
                <w:szCs w:val="18"/>
              </w:rPr>
              <w:t>bvba</w:t>
            </w:r>
            <w:proofErr w:type="spellEnd"/>
          </w:p>
        </w:tc>
      </w:tr>
      <w:tr w:rsidR="00286860" w:rsidRPr="00895C57" w:rsidTr="00286860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60" w:rsidRPr="00710724" w:rsidRDefault="00286860" w:rsidP="0028686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r w:rsidRPr="00710724">
              <w:rPr>
                <w:rFonts w:ascii="Verdana" w:hAnsi="Verdana" w:cs="Times New Roman"/>
                <w:spacing w:val="-3"/>
                <w:sz w:val="18"/>
                <w:szCs w:val="18"/>
              </w:rPr>
              <w:t>BE-V512737</w:t>
            </w:r>
          </w:p>
          <w:p w:rsidR="00286860" w:rsidRPr="00710724" w:rsidRDefault="00286860" w:rsidP="0028686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860" w:rsidRPr="00710724" w:rsidRDefault="00286860" w:rsidP="00286860">
            <w:pPr>
              <w:spacing w:after="0" w:line="240" w:lineRule="auto"/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710724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Emdotrim</w:t>
            </w:r>
            <w:proofErr w:type="spellEnd"/>
            <w:r w:rsidRPr="00710724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15 % Premix - </w:t>
            </w:r>
            <w:r w:rsidRPr="00710724">
              <w:rPr>
                <w:rFonts w:ascii="Verdana" w:hAnsi="Verdana"/>
                <w:bCs/>
                <w:sz w:val="18"/>
                <w:szCs w:val="18"/>
                <w:lang w:val="en-US"/>
              </w:rPr>
              <w:t>25 mg/g;125 mg/g - Premix for medicated feeding stuff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6860" w:rsidRPr="00710724" w:rsidRDefault="00286860" w:rsidP="00286860">
            <w:pPr>
              <w:spacing w:after="0" w:line="240" w:lineRule="auto"/>
              <w:rPr>
                <w:rFonts w:ascii="Verdana" w:hAnsi="Verdana" w:cs="Times New Roman"/>
                <w:spacing w:val="-3"/>
                <w:sz w:val="18"/>
                <w:szCs w:val="18"/>
              </w:rPr>
            </w:pPr>
            <w:proofErr w:type="spellStart"/>
            <w:r w:rsidRPr="00710724">
              <w:rPr>
                <w:rFonts w:ascii="Verdana" w:hAnsi="Verdana"/>
                <w:sz w:val="18"/>
                <w:szCs w:val="18"/>
              </w:rPr>
              <w:t>Emdoka</w:t>
            </w:r>
            <w:proofErr w:type="spellEnd"/>
            <w:r w:rsidRPr="0071072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10724">
              <w:rPr>
                <w:rFonts w:ascii="Verdana" w:hAnsi="Verdana"/>
                <w:sz w:val="18"/>
                <w:szCs w:val="18"/>
              </w:rPr>
              <w:t>bvba</w:t>
            </w:r>
            <w:proofErr w:type="spellEnd"/>
          </w:p>
        </w:tc>
      </w:tr>
    </w:tbl>
    <w:p w:rsidR="00286860" w:rsidRDefault="00286860" w:rsidP="00DC32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FF0000"/>
          <w:sz w:val="18"/>
          <w:szCs w:val="18"/>
          <w:lang w:val="nl-NL"/>
        </w:rPr>
      </w:pPr>
    </w:p>
    <w:p w:rsidR="00286860" w:rsidRDefault="00286860" w:rsidP="00DC32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FF0000"/>
          <w:sz w:val="18"/>
          <w:szCs w:val="18"/>
          <w:lang w:val="nl-NL"/>
        </w:rPr>
      </w:pPr>
    </w:p>
    <w:p w:rsidR="00E034BE" w:rsidRPr="000A65B1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  <w:lang w:val="nl-NL"/>
        </w:rPr>
      </w:pPr>
    </w:p>
    <w:p w:rsidR="008422E8" w:rsidRPr="00C555C2" w:rsidRDefault="00983F3A" w:rsidP="00C55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</w:t>
      </w:r>
      <w:r w:rsidR="00C555C2">
        <w:rPr>
          <w:rFonts w:ascii="Verdana" w:hAnsi="Verdana" w:cs="Verdana"/>
          <w:b/>
          <w:bCs/>
          <w:sz w:val="18"/>
          <w:szCs w:val="18"/>
        </w:rPr>
        <w:t>D</w:t>
      </w:r>
      <w:r w:rsidRPr="005911F7">
        <w:rPr>
          <w:rFonts w:ascii="Verdana" w:hAnsi="Verdana" w:cs="Verdana"/>
          <w:b/>
          <w:bCs/>
          <w:sz w:val="18"/>
          <w:szCs w:val="18"/>
        </w:rPr>
        <w:t>VI</w:t>
      </w:r>
      <w:r w:rsidR="00C555C2">
        <w:rPr>
          <w:rFonts w:ascii="Verdana" w:hAnsi="Verdana" w:cs="Verdana"/>
          <w:b/>
          <w:bCs/>
          <w:sz w:val="18"/>
          <w:szCs w:val="18"/>
        </w:rPr>
        <w:t>ES VAN DE COMMISSIE</w:t>
      </w:r>
    </w:p>
    <w:p w:rsidR="00993649" w:rsidRPr="00E82658" w:rsidRDefault="00E8265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  <w:proofErr w:type="spellStart"/>
      <w:r w:rsidRPr="00E82658">
        <w:rPr>
          <w:rFonts w:ascii="Verdana" w:hAnsi="Verdana" w:cs="Verdana"/>
          <w:bCs/>
          <w:sz w:val="18"/>
          <w:szCs w:val="18"/>
        </w:rPr>
        <w:t>Geen</w:t>
      </w:r>
      <w:proofErr w:type="spellEnd"/>
    </w:p>
    <w:p w:rsidR="00E82658" w:rsidRDefault="00E8265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993649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  <w:r w:rsidR="00C555C2">
        <w:rPr>
          <w:rFonts w:ascii="Verdana" w:hAnsi="Verdana" w:cs="Verdana"/>
          <w:b/>
          <w:bCs/>
          <w:sz w:val="18"/>
          <w:szCs w:val="18"/>
        </w:rPr>
        <w:t>EN</w:t>
      </w:r>
    </w:p>
    <w:p w:rsidR="00E82658" w:rsidRPr="00E82658" w:rsidRDefault="00E82658" w:rsidP="00E8265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  <w:proofErr w:type="spellStart"/>
      <w:r w:rsidRPr="00E82658">
        <w:rPr>
          <w:rFonts w:ascii="Verdana" w:hAnsi="Verdana" w:cs="Verdana"/>
          <w:bCs/>
          <w:sz w:val="18"/>
          <w:szCs w:val="18"/>
        </w:rPr>
        <w:t>Geen</w:t>
      </w:r>
      <w:proofErr w:type="spellEnd"/>
    </w:p>
    <w:p w:rsidR="00993649" w:rsidRDefault="00993649" w:rsidP="0099364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993649" w:rsidRPr="00993649" w:rsidRDefault="00993649" w:rsidP="00993649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18"/>
          <w:szCs w:val="18"/>
        </w:rPr>
      </w:pPr>
    </w:p>
    <w:sectPr w:rsidR="00993649" w:rsidRPr="009936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38" w:rsidRDefault="00BE5238" w:rsidP="008A6A1F">
      <w:pPr>
        <w:spacing w:after="0" w:line="240" w:lineRule="auto"/>
      </w:pPr>
      <w:r>
        <w:separator/>
      </w:r>
    </w:p>
  </w:endnote>
  <w:endnote w:type="continuationSeparator" w:id="0">
    <w:p w:rsidR="00BE5238" w:rsidRDefault="00BE5238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38" w:rsidRDefault="00BE5238" w:rsidP="008A6A1F">
      <w:pPr>
        <w:spacing w:after="0" w:line="240" w:lineRule="auto"/>
      </w:pPr>
      <w:r>
        <w:separator/>
      </w:r>
    </w:p>
  </w:footnote>
  <w:footnote w:type="continuationSeparator" w:id="0">
    <w:p w:rsidR="00BE5238" w:rsidRDefault="00BE5238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EC02E0" w:rsidRPr="002C1C02" w:rsidTr="00096943">
      <w:trPr>
        <w:trHeight w:val="1421"/>
      </w:trPr>
      <w:tc>
        <w:tcPr>
          <w:tcW w:w="5495" w:type="dxa"/>
        </w:tcPr>
        <w:p w:rsidR="00EC02E0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eastAsia="fr-BE"/>
            </w:rPr>
            <w:drawing>
              <wp:inline distT="0" distB="0" distL="0" distR="0" wp14:anchorId="0F79266B" wp14:editId="35C39C7B">
                <wp:extent cx="1818640" cy="858520"/>
                <wp:effectExtent l="19050" t="0" r="0" b="0"/>
                <wp:docPr id="9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640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:rsidR="00EC02E0" w:rsidRPr="00512E01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512E01">
            <w:rPr>
              <w:rFonts w:ascii="Verdana" w:hAnsi="Verdana"/>
              <w:color w:val="729BC8"/>
              <w:sz w:val="14"/>
              <w:szCs w:val="14"/>
              <w:lang w:val="nl-BE"/>
            </w:rPr>
            <w:t>Commissie voor geneesmiddelen voor gebruik bij dieren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</w:rPr>
            <w:t xml:space="preserve"> II - 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Victor </w:t>
          </w: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Horta</w:t>
          </w:r>
          <w:r>
            <w:rPr>
              <w:rFonts w:ascii="Verdana" w:hAnsi="Verdana"/>
              <w:color w:val="729BC8"/>
              <w:sz w:val="14"/>
              <w:szCs w:val="14"/>
            </w:rPr>
            <w:t>plein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www.fagg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>.be</w:t>
          </w:r>
        </w:p>
      </w:tc>
    </w:tr>
    <w:tr w:rsidR="00EC02E0" w:rsidRPr="00732065" w:rsidTr="00096943">
      <w:trPr>
        <w:trHeight w:val="284"/>
      </w:trPr>
      <w:tc>
        <w:tcPr>
          <w:tcW w:w="5495" w:type="dxa"/>
          <w:tcMar>
            <w:left w:w="567" w:type="dxa"/>
          </w:tcMar>
        </w:tcPr>
        <w:p w:rsidR="00EC02E0" w:rsidRPr="00512E01" w:rsidRDefault="00EC02E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512E01">
            <w:rPr>
              <w:rFonts w:ascii="Verdana" w:hAnsi="Verdana"/>
              <w:color w:val="729BC8"/>
              <w:sz w:val="14"/>
              <w:szCs w:val="14"/>
              <w:lang w:val="nl-BE"/>
            </w:rPr>
            <w:t>Commissie voor geneesmiddelen voor gebruik bij dieren</w:t>
          </w:r>
        </w:p>
      </w:tc>
      <w:tc>
        <w:tcPr>
          <w:tcW w:w="4536" w:type="dxa"/>
          <w:vMerge/>
          <w:tcMar>
            <w:top w:w="0" w:type="dxa"/>
          </w:tcMar>
        </w:tcPr>
        <w:p w:rsidR="00EC02E0" w:rsidRPr="00512E01" w:rsidRDefault="00EC02E0" w:rsidP="008A6A1F">
          <w:pPr>
            <w:pStyle w:val="Header"/>
            <w:rPr>
              <w:sz w:val="14"/>
              <w:szCs w:val="14"/>
              <w:lang w:val="nl-BE"/>
            </w:rPr>
          </w:pPr>
        </w:p>
      </w:tc>
    </w:tr>
  </w:tbl>
  <w:p w:rsidR="00EC02E0" w:rsidRPr="00512E01" w:rsidRDefault="00EC02E0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4569D"/>
    <w:rsid w:val="00051BC9"/>
    <w:rsid w:val="0007198E"/>
    <w:rsid w:val="00083D06"/>
    <w:rsid w:val="0009543D"/>
    <w:rsid w:val="00096943"/>
    <w:rsid w:val="00097919"/>
    <w:rsid w:val="000A2DF5"/>
    <w:rsid w:val="000A5D9B"/>
    <w:rsid w:val="000A65B1"/>
    <w:rsid w:val="000C2E70"/>
    <w:rsid w:val="000C7774"/>
    <w:rsid w:val="000E02DB"/>
    <w:rsid w:val="00107D18"/>
    <w:rsid w:val="001522FB"/>
    <w:rsid w:val="00165921"/>
    <w:rsid w:val="00167309"/>
    <w:rsid w:val="00185FBD"/>
    <w:rsid w:val="001951F3"/>
    <w:rsid w:val="001A2220"/>
    <w:rsid w:val="001D755B"/>
    <w:rsid w:val="001E3C4A"/>
    <w:rsid w:val="00234075"/>
    <w:rsid w:val="00256A73"/>
    <w:rsid w:val="00260632"/>
    <w:rsid w:val="00264F43"/>
    <w:rsid w:val="002709DB"/>
    <w:rsid w:val="00286860"/>
    <w:rsid w:val="0029059C"/>
    <w:rsid w:val="00290EEE"/>
    <w:rsid w:val="00296A3F"/>
    <w:rsid w:val="002A55E5"/>
    <w:rsid w:val="002E30F4"/>
    <w:rsid w:val="002E5EC1"/>
    <w:rsid w:val="00337029"/>
    <w:rsid w:val="00344755"/>
    <w:rsid w:val="00392D5C"/>
    <w:rsid w:val="003A3096"/>
    <w:rsid w:val="003A4D32"/>
    <w:rsid w:val="003B30EC"/>
    <w:rsid w:val="0040412D"/>
    <w:rsid w:val="00410B41"/>
    <w:rsid w:val="00413925"/>
    <w:rsid w:val="004210F0"/>
    <w:rsid w:val="00434119"/>
    <w:rsid w:val="00453756"/>
    <w:rsid w:val="00464238"/>
    <w:rsid w:val="0047042D"/>
    <w:rsid w:val="00473D30"/>
    <w:rsid w:val="0047777D"/>
    <w:rsid w:val="005029C4"/>
    <w:rsid w:val="00512E01"/>
    <w:rsid w:val="00516663"/>
    <w:rsid w:val="0052559F"/>
    <w:rsid w:val="005729F1"/>
    <w:rsid w:val="005911F7"/>
    <w:rsid w:val="005B6504"/>
    <w:rsid w:val="005C6194"/>
    <w:rsid w:val="005E2106"/>
    <w:rsid w:val="005E3964"/>
    <w:rsid w:val="005E7484"/>
    <w:rsid w:val="005F3848"/>
    <w:rsid w:val="005F457D"/>
    <w:rsid w:val="00640082"/>
    <w:rsid w:val="006403DE"/>
    <w:rsid w:val="00650C2B"/>
    <w:rsid w:val="0065429F"/>
    <w:rsid w:val="006569F9"/>
    <w:rsid w:val="006A15F1"/>
    <w:rsid w:val="006A1CF4"/>
    <w:rsid w:val="006A2794"/>
    <w:rsid w:val="006A69FF"/>
    <w:rsid w:val="006B0AF2"/>
    <w:rsid w:val="006B3234"/>
    <w:rsid w:val="006C2E9E"/>
    <w:rsid w:val="006D7E47"/>
    <w:rsid w:val="006E2C2C"/>
    <w:rsid w:val="006F08C8"/>
    <w:rsid w:val="00717BD7"/>
    <w:rsid w:val="00723A84"/>
    <w:rsid w:val="00725E28"/>
    <w:rsid w:val="00731F62"/>
    <w:rsid w:val="00732065"/>
    <w:rsid w:val="007326E6"/>
    <w:rsid w:val="00742276"/>
    <w:rsid w:val="007639B1"/>
    <w:rsid w:val="00777F42"/>
    <w:rsid w:val="00780530"/>
    <w:rsid w:val="00786BD1"/>
    <w:rsid w:val="007A2308"/>
    <w:rsid w:val="007A4AB7"/>
    <w:rsid w:val="007B56C5"/>
    <w:rsid w:val="007C0265"/>
    <w:rsid w:val="007C2EC0"/>
    <w:rsid w:val="007C36C1"/>
    <w:rsid w:val="007D10E4"/>
    <w:rsid w:val="007E637D"/>
    <w:rsid w:val="007F4DF5"/>
    <w:rsid w:val="00801AD8"/>
    <w:rsid w:val="0081077B"/>
    <w:rsid w:val="00813168"/>
    <w:rsid w:val="0082294B"/>
    <w:rsid w:val="008422E8"/>
    <w:rsid w:val="00842CDE"/>
    <w:rsid w:val="0084337C"/>
    <w:rsid w:val="00851C7B"/>
    <w:rsid w:val="00853225"/>
    <w:rsid w:val="00854A91"/>
    <w:rsid w:val="0085524E"/>
    <w:rsid w:val="00895C57"/>
    <w:rsid w:val="00896171"/>
    <w:rsid w:val="008A6A1F"/>
    <w:rsid w:val="008E4E60"/>
    <w:rsid w:val="008F2993"/>
    <w:rsid w:val="00983F3A"/>
    <w:rsid w:val="009864B7"/>
    <w:rsid w:val="00992337"/>
    <w:rsid w:val="00992A52"/>
    <w:rsid w:val="00993649"/>
    <w:rsid w:val="009B2576"/>
    <w:rsid w:val="009C1AFF"/>
    <w:rsid w:val="009E3279"/>
    <w:rsid w:val="00A06A14"/>
    <w:rsid w:val="00A106C2"/>
    <w:rsid w:val="00A10AC7"/>
    <w:rsid w:val="00A17F58"/>
    <w:rsid w:val="00A27699"/>
    <w:rsid w:val="00A36BCE"/>
    <w:rsid w:val="00A374A7"/>
    <w:rsid w:val="00A37E85"/>
    <w:rsid w:val="00A62034"/>
    <w:rsid w:val="00A63483"/>
    <w:rsid w:val="00A64AF2"/>
    <w:rsid w:val="00A654CF"/>
    <w:rsid w:val="00A773CC"/>
    <w:rsid w:val="00A815BB"/>
    <w:rsid w:val="00AB1B60"/>
    <w:rsid w:val="00AC3CE5"/>
    <w:rsid w:val="00AC6D47"/>
    <w:rsid w:val="00AD0E6F"/>
    <w:rsid w:val="00AF4A18"/>
    <w:rsid w:val="00B001FE"/>
    <w:rsid w:val="00B04952"/>
    <w:rsid w:val="00B134A6"/>
    <w:rsid w:val="00B15642"/>
    <w:rsid w:val="00B161A2"/>
    <w:rsid w:val="00B579F4"/>
    <w:rsid w:val="00B629C8"/>
    <w:rsid w:val="00B76C9F"/>
    <w:rsid w:val="00B95E38"/>
    <w:rsid w:val="00BA2280"/>
    <w:rsid w:val="00BA6732"/>
    <w:rsid w:val="00BB0590"/>
    <w:rsid w:val="00BE5238"/>
    <w:rsid w:val="00C108E9"/>
    <w:rsid w:val="00C40FFB"/>
    <w:rsid w:val="00C555C2"/>
    <w:rsid w:val="00C56332"/>
    <w:rsid w:val="00C74D82"/>
    <w:rsid w:val="00D46F21"/>
    <w:rsid w:val="00D47972"/>
    <w:rsid w:val="00D7626E"/>
    <w:rsid w:val="00D81D85"/>
    <w:rsid w:val="00D97477"/>
    <w:rsid w:val="00DC328C"/>
    <w:rsid w:val="00DD2C8D"/>
    <w:rsid w:val="00DE0D8C"/>
    <w:rsid w:val="00E034BE"/>
    <w:rsid w:val="00E03A5D"/>
    <w:rsid w:val="00E379BB"/>
    <w:rsid w:val="00E57CBB"/>
    <w:rsid w:val="00E62323"/>
    <w:rsid w:val="00E82011"/>
    <w:rsid w:val="00E82658"/>
    <w:rsid w:val="00EA5A5B"/>
    <w:rsid w:val="00EA70D2"/>
    <w:rsid w:val="00EA796A"/>
    <w:rsid w:val="00EC02E0"/>
    <w:rsid w:val="00EC0A65"/>
    <w:rsid w:val="00EC34A5"/>
    <w:rsid w:val="00ED1DF2"/>
    <w:rsid w:val="00EF6B55"/>
    <w:rsid w:val="00EF6F1D"/>
    <w:rsid w:val="00EF740E"/>
    <w:rsid w:val="00F44B38"/>
    <w:rsid w:val="00F54505"/>
    <w:rsid w:val="00F560FF"/>
    <w:rsid w:val="00F65A7B"/>
    <w:rsid w:val="00F66220"/>
    <w:rsid w:val="00F93959"/>
    <w:rsid w:val="00FA61D7"/>
    <w:rsid w:val="00FA7B25"/>
    <w:rsid w:val="00FB2356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  <w:style w:type="paragraph" w:customStyle="1" w:styleId="Default">
    <w:name w:val="Default"/>
    <w:rsid w:val="000C2E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searchtext1">
    <w:name w:val="searchtext1"/>
    <w:basedOn w:val="DefaultParagraphFont"/>
    <w:rsid w:val="00167309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news_and_events/document_listing/document_listing_000189.jsp&amp;mid=WC0b01ac0580028e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B8DC-A98F-4E50-AD5C-81DDBC30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671</Words>
  <Characters>3692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AFMPS-FAGG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 Dries</dc:creator>
  <cp:keywords/>
  <dc:description/>
  <cp:lastModifiedBy>Maerckx Cedric</cp:lastModifiedBy>
  <cp:revision>6</cp:revision>
  <cp:lastPrinted>2017-02-15T12:56:00Z</cp:lastPrinted>
  <dcterms:created xsi:type="dcterms:W3CDTF">2018-11-21T15:02:00Z</dcterms:created>
  <dcterms:modified xsi:type="dcterms:W3CDTF">2018-12-03T08:12:00Z</dcterms:modified>
</cp:coreProperties>
</file>